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90EDF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приказу</w:t>
      </w:r>
    </w:p>
    <w:p w:rsidR="00000000" w:rsidRDefault="00990EDF">
      <w:pPr>
        <w:pStyle w:val="a5"/>
        <w:spacing w:before="0" w:beforeAutospacing="0" w:after="0" w:afterAutospacing="0"/>
        <w:jc w:val="right"/>
        <w:rPr>
          <w:rStyle w:val="printable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29.12.2018  N</w:t>
      </w:r>
      <w:r>
        <w:rPr>
          <w:rStyle w:val="printable"/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363</w:t>
      </w:r>
      <w:bookmarkStart w:id="0" w:name="_GoBack"/>
      <w:bookmarkEnd w:id="0"/>
    </w:p>
    <w:p w:rsidR="00000000" w:rsidRDefault="00990EDF">
      <w:pPr>
        <w:pStyle w:val="2"/>
        <w:divId w:val="1042288316"/>
        <w:rPr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</w:rPr>
        <w:t>Учетная политика для целей бюджетного учета</w:t>
      </w:r>
    </w:p>
    <w:p w:rsidR="00000000" w:rsidRDefault="00990EDF">
      <w:pPr>
        <w:pStyle w:val="2"/>
        <w:divId w:val="1042288316"/>
        <w:rPr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Style w:val="printable"/>
          <w:rFonts w:eastAsia="Times New Roman"/>
          <w:i w:val="0"/>
          <w:sz w:val="28"/>
          <w:szCs w:val="28"/>
        </w:rPr>
        <w:t xml:space="preserve">Министерства культуры, </w:t>
      </w:r>
      <w:r>
        <w:rPr>
          <w:rStyle w:val="printable"/>
          <w:rFonts w:eastAsia="Times New Roman"/>
          <w:i w:val="0"/>
          <w:sz w:val="28"/>
          <w:szCs w:val="28"/>
        </w:rPr>
        <w:t>национальной политики, туризма и архивного дела Республики Мордови</w:t>
      </w:r>
      <w:r>
        <w:rPr>
          <w:rStyle w:val="printable"/>
          <w:rFonts w:eastAsia="Times New Roman"/>
          <w:i w:val="0"/>
          <w:sz w:val="28"/>
          <w:szCs w:val="28"/>
        </w:rPr>
        <w:t>я</w:t>
      </w:r>
    </w:p>
    <w:p w:rsidR="00000000" w:rsidRDefault="00990EDF">
      <w:pPr>
        <w:pStyle w:val="2"/>
        <w:divId w:val="1042288316"/>
        <w:rPr>
          <w:rFonts w:ascii="Times New Roman" w:eastAsia="Times New Roman" w:hAnsi="Times New Roman" w:cs="Times New Roman"/>
          <w:i w:val="0"/>
        </w:rPr>
      </w:pPr>
      <w:r>
        <w:rPr>
          <w:rStyle w:val="enumerated"/>
          <w:rFonts w:eastAsia="Times New Roman"/>
          <w:i w:val="0"/>
        </w:rPr>
        <w:t>1</w:t>
      </w:r>
      <w:r>
        <w:rPr>
          <w:rStyle w:val="enumerated"/>
          <w:rFonts w:eastAsia="Times New Roman"/>
          <w:i w:val="0"/>
        </w:rPr>
        <w:t>.</w:t>
      </w:r>
      <w:r>
        <w:rPr>
          <w:rFonts w:ascii="Times New Roman" w:eastAsia="Times New Roman" w:hAnsi="Times New Roman" w:cs="Times New Roman"/>
          <w:i w:val="0"/>
        </w:rPr>
        <w:t xml:space="preserve"> Организация бюджетного учета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1042288316"/>
        <w:rPr>
          <w:rFonts w:ascii="Times New Roman" w:hAnsi="Times New Roman" w:cs="Times New Roman"/>
        </w:rPr>
      </w:pPr>
      <w:r>
        <w:rPr>
          <w:rStyle w:val="enumerated"/>
        </w:rPr>
        <w:t>1.1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Настоящая Учетная политика для целей бюджетного учета разработана в соответствии</w:t>
      </w:r>
    </w:p>
    <w:p w:rsidR="00000000" w:rsidRDefault="00990EDF">
      <w:pPr>
        <w:pStyle w:val="a5"/>
        <w:spacing w:before="0" w:beforeAutospacing="0" w:after="0" w:afterAutospacing="0"/>
        <w:divId w:val="10422883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hyperlink r:id="rId4" w:anchor="/document/12112604/entry/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Бюджетным кодексом</w:t>
        </w:r>
      </w:hyperlink>
      <w:r>
        <w:rPr>
          <w:rFonts w:ascii="Times New Roman" w:hAnsi="Times New Roman" w:cs="Times New Roman"/>
        </w:rPr>
        <w:t xml:space="preserve"> Российской Федерации;</w:t>
      </w:r>
    </w:p>
    <w:p w:rsidR="00000000" w:rsidRDefault="00990EDF">
      <w:pPr>
        <w:pStyle w:val="a5"/>
        <w:spacing w:before="0" w:beforeAutospacing="0" w:after="0" w:afterAutospacing="0"/>
        <w:divId w:val="10422883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hyperlink r:id="rId5" w:anchor="/document/70103036/entry/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от 06.12.</w:t>
      </w:r>
      <w:r>
        <w:rPr>
          <w:rFonts w:ascii="Times New Roman" w:hAnsi="Times New Roman" w:cs="Times New Roman"/>
        </w:rPr>
        <w:t>2011 N 402-ФЗ "О бухгалтерском учете" (далее - Закон N 402-ФЗ);</w:t>
      </w:r>
    </w:p>
    <w:p w:rsidR="00000000" w:rsidRDefault="00990EDF">
      <w:pPr>
        <w:pStyle w:val="a5"/>
        <w:spacing w:before="0" w:beforeAutospacing="0" w:after="0" w:afterAutospacing="0"/>
        <w:divId w:val="10422883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федеральными стандартами бухгалтерского учета для организаций государственного сектора;</w:t>
      </w:r>
    </w:p>
    <w:p w:rsidR="00000000" w:rsidRDefault="00990EDF">
      <w:pPr>
        <w:pStyle w:val="a5"/>
        <w:spacing w:before="0" w:beforeAutospacing="0" w:after="0" w:afterAutospacing="0"/>
        <w:divId w:val="10422883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hyperlink r:id="rId6" w:anchor="/document/12180849/entry/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приказом</w:t>
        </w:r>
      </w:hyperlink>
      <w:r>
        <w:rPr>
          <w:rFonts w:ascii="Times New Roman" w:hAnsi="Times New Roman" w:cs="Times New Roman"/>
        </w:rPr>
        <w:t xml:space="preserve">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</w:t>
      </w:r>
      <w:r>
        <w:rPr>
          <w:rFonts w:ascii="Times New Roman" w:hAnsi="Times New Roman" w:cs="Times New Roman"/>
        </w:rPr>
        <w:t>ыми внебюджетными фондами, государственных академий наук, государственных (муниципальных) учреждений и Инструкции по его применению" (далее - Инструкции N 157н);</w:t>
      </w:r>
    </w:p>
    <w:p w:rsidR="00000000" w:rsidRDefault="00990EDF">
      <w:pPr>
        <w:pStyle w:val="a5"/>
        <w:spacing w:before="0" w:beforeAutospacing="0" w:after="0" w:afterAutospacing="0"/>
        <w:divId w:val="10422883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hyperlink r:id="rId7" w:anchor="/document/70951956/entry/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приказом</w:t>
        </w:r>
      </w:hyperlink>
      <w:r>
        <w:rPr>
          <w:rFonts w:ascii="Times New Roman" w:hAnsi="Times New Roman" w:cs="Times New Roman"/>
        </w:rP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</w:t>
      </w:r>
      <w:r>
        <w:rPr>
          <w:rFonts w:ascii="Times New Roman" w:hAnsi="Times New Roman" w:cs="Times New Roman"/>
        </w:rPr>
        <w:t>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 52н);</w:t>
      </w:r>
    </w:p>
    <w:p w:rsidR="00000000" w:rsidRDefault="00990EDF">
      <w:pPr>
        <w:pStyle w:val="a5"/>
        <w:spacing w:before="0" w:beforeAutospacing="0" w:after="0" w:afterAutospacing="0"/>
        <w:divId w:val="14050279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hyperlink r:id="rId8" w:anchor="/document/12180897/entry/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приказом</w:t>
        </w:r>
      </w:hyperlink>
      <w:r>
        <w:rPr>
          <w:rFonts w:ascii="Times New Roman" w:hAnsi="Times New Roman" w:cs="Times New Roman"/>
        </w:rPr>
        <w:t xml:space="preserve"> Минфина России от 06.12.2010 N 162н "Об утверждении Плана счетов бюджетного учета и Инструкции по его применению" (далее - Инструкция N 162н);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иными нормативными правовыми актами, регули</w:t>
      </w:r>
      <w:r>
        <w:rPr>
          <w:rFonts w:ascii="Times New Roman" w:hAnsi="Times New Roman" w:cs="Times New Roman"/>
        </w:rPr>
        <w:t>рующими вопросы организации и ведения бухгалтерского учета.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569190597"/>
        <w:rPr>
          <w:rFonts w:ascii="Times New Roman" w:hAnsi="Times New Roman" w:cs="Times New Roman"/>
        </w:rPr>
      </w:pPr>
      <w:r>
        <w:rPr>
          <w:rStyle w:val="enumerated"/>
        </w:rPr>
        <w:t>1.2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Ведение бюджетного учета в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Министерств</w:t>
      </w:r>
      <w:r>
        <w:rPr>
          <w:rStyle w:val="printable"/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осуществляется бухгалтерией.</w:t>
      </w:r>
    </w:p>
    <w:p w:rsidR="00000000" w:rsidRDefault="00990EDF">
      <w:pPr>
        <w:pStyle w:val="a5"/>
        <w:spacing w:before="0" w:beforeAutospacing="0" w:after="0" w:afterAutospacing="0"/>
        <w:divId w:val="8522331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Организацию учетной работы и распределение ее объема осуществляет главный бухгалтер. Все денежные и расчетные документы, ф</w:t>
      </w:r>
      <w:r>
        <w:rPr>
          <w:rFonts w:ascii="Times New Roman" w:hAnsi="Times New Roman" w:cs="Times New Roman"/>
        </w:rPr>
        <w:t>инансовые и кредитные обязательства без подписи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главного бухгалтер</w:t>
      </w:r>
      <w:r>
        <w:rPr>
          <w:rStyle w:val="printable"/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недействительны и к исполнению не принимаются.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1.3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Кассовые операции ведутся в кассе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консультанто</w:t>
      </w:r>
      <w:r>
        <w:rPr>
          <w:rStyle w:val="printable"/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, назначаемым приказом руководителя учреждения.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1957978064"/>
        <w:rPr>
          <w:rFonts w:ascii="Times New Roman" w:hAnsi="Times New Roman" w:cs="Times New Roman"/>
        </w:rPr>
      </w:pPr>
      <w:r>
        <w:rPr>
          <w:rStyle w:val="enumerated"/>
        </w:rPr>
        <w:t>1.4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Бюджетный учет ведется с применением</w:t>
      </w:r>
      <w:r>
        <w:rPr>
          <w:rFonts w:ascii="Times New Roman" w:hAnsi="Times New Roman" w:cs="Times New Roman"/>
        </w:rPr>
        <w:t xml:space="preserve"> </w:t>
      </w:r>
      <w:hyperlink r:id="rId9" w:anchor="/document/12180849/entry/100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Единого плана счетов</w:t>
        </w:r>
      </w:hyperlink>
      <w:r>
        <w:rPr>
          <w:rFonts w:ascii="Times New Roman" w:hAnsi="Times New Roman" w:cs="Times New Roman"/>
        </w:rPr>
        <w:t>, утвержденного</w:t>
      </w:r>
      <w:r>
        <w:rPr>
          <w:rFonts w:ascii="Times New Roman" w:hAnsi="Times New Roman" w:cs="Times New Roman"/>
        </w:rPr>
        <w:t xml:space="preserve"> </w:t>
      </w:r>
      <w:hyperlink r:id="rId10" w:anchor="/document/12180849/entry/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приказом</w:t>
        </w:r>
      </w:hyperlink>
      <w:r>
        <w:rPr>
          <w:rFonts w:ascii="Times New Roman" w:hAnsi="Times New Roman" w:cs="Times New Roman"/>
        </w:rPr>
        <w:t xml:space="preserve"> Минфина России от 01.12.2010 N 157н,</w:t>
      </w:r>
      <w:r>
        <w:rPr>
          <w:rFonts w:ascii="Times New Roman" w:hAnsi="Times New Roman" w:cs="Times New Roman"/>
        </w:rPr>
        <w:t xml:space="preserve"> </w:t>
      </w:r>
      <w:hyperlink r:id="rId11" w:anchor="/document/12180897/entry/100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Плана счетов</w:t>
        </w:r>
      </w:hyperlink>
      <w:r>
        <w:rPr>
          <w:rFonts w:ascii="Times New Roman" w:hAnsi="Times New Roman" w:cs="Times New Roman"/>
        </w:rPr>
        <w:t xml:space="preserve"> бюджетного учета, и разработанно</w:t>
      </w:r>
      <w:r>
        <w:rPr>
          <w:rFonts w:ascii="Times New Roman" w:hAnsi="Times New Roman" w:cs="Times New Roman"/>
        </w:rPr>
        <w:t>го на их основе Рабочего плана счетов (Приложение N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).</w:t>
      </w:r>
    </w:p>
    <w:p w:rsidR="00000000" w:rsidRDefault="00990EDF">
      <w:pPr>
        <w:pStyle w:val="a5"/>
        <w:spacing w:before="0" w:beforeAutospacing="0" w:after="0" w:afterAutospacing="0"/>
        <w:divId w:val="19579780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Аналитический учет также обеспечивается путем дополнительной детализации операций по статьям КОСГУ</w:t>
      </w:r>
      <w:r>
        <w:rPr>
          <w:rFonts w:ascii="Times New Roman" w:hAnsi="Times New Roman" w:cs="Times New Roman"/>
        </w:rPr>
        <w:t xml:space="preserve"> </w:t>
      </w:r>
      <w:hyperlink r:id="rId12" w:anchor="/document/70408460/entry/100542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310</w:t>
        </w:r>
      </w:hyperlink>
      <w:r>
        <w:rPr>
          <w:rFonts w:ascii="Times New Roman" w:hAnsi="Times New Roman" w:cs="Times New Roman"/>
        </w:rPr>
        <w:t xml:space="preserve"> "Увеличение стоимости основных средств",</w:t>
      </w:r>
      <w:r>
        <w:rPr>
          <w:rFonts w:ascii="Times New Roman" w:hAnsi="Times New Roman" w:cs="Times New Roman"/>
        </w:rPr>
        <w:t xml:space="preserve"> </w:t>
      </w:r>
      <w:hyperlink r:id="rId13" w:anchor="/document/70408460/entry/100543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320</w:t>
        </w:r>
      </w:hyperlink>
      <w:r>
        <w:rPr>
          <w:rFonts w:ascii="Times New Roman" w:hAnsi="Times New Roman" w:cs="Times New Roman"/>
        </w:rPr>
        <w:t xml:space="preserve"> "Увеличение стоимости нематериальных активов",</w:t>
      </w:r>
      <w:r>
        <w:rPr>
          <w:rFonts w:ascii="Times New Roman" w:hAnsi="Times New Roman" w:cs="Times New Roman"/>
        </w:rPr>
        <w:t xml:space="preserve"> </w:t>
      </w:r>
      <w:hyperlink r:id="rId14" w:anchor="/document/70408460/entry/100544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330</w:t>
        </w:r>
      </w:hyperlink>
      <w:r>
        <w:rPr>
          <w:rFonts w:ascii="Times New Roman" w:hAnsi="Times New Roman" w:cs="Times New Roman"/>
        </w:rPr>
        <w:t xml:space="preserve"> "Увеличение стоимости непроизведенных активов" и</w:t>
      </w:r>
      <w:r>
        <w:rPr>
          <w:rFonts w:ascii="Times New Roman" w:hAnsi="Times New Roman" w:cs="Times New Roman"/>
        </w:rPr>
        <w:t xml:space="preserve"> </w:t>
      </w:r>
      <w:hyperlink r:id="rId15" w:anchor="/document/70408460/entry/100554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530</w:t>
        </w:r>
      </w:hyperlink>
      <w:r>
        <w:rPr>
          <w:rFonts w:ascii="Times New Roman" w:hAnsi="Times New Roman" w:cs="Times New Roman"/>
        </w:rPr>
        <w:t xml:space="preserve"> "Увеличение стоимости акций и иных форм участия в капитале" в рамках третьего разряда кода.</w:t>
      </w:r>
    </w:p>
    <w:p w:rsidR="00000000" w:rsidRDefault="00990EDF">
      <w:pPr>
        <w:pStyle w:val="a5"/>
        <w:spacing w:before="0" w:beforeAutospacing="0" w:after="0" w:afterAutospacing="0"/>
        <w:divId w:val="2519350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отражения в учете нефинансовых активов (за исключением счетов 0 106 00 000, 0 107 00 000, 0 109 </w:t>
      </w:r>
      <w:r>
        <w:rPr>
          <w:rFonts w:ascii="Times New Roman" w:hAnsi="Times New Roman" w:cs="Times New Roman"/>
        </w:rPr>
        <w:t>00 000) в 5-17 разрядах номера счета бухгалтерского (бюджетного) учета отражаются нули.</w:t>
      </w:r>
    </w:p>
    <w:p w:rsidR="00000000" w:rsidRDefault="00990EDF">
      <w:pPr>
        <w:pStyle w:val="a5"/>
        <w:spacing w:before="0" w:beforeAutospacing="0" w:after="0" w:afterAutospacing="0"/>
        <w:divId w:val="19579780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целевому назначению имущества, активов и обязательств предусматривается следующий порядок ведения аналитического учета по счетам:</w:t>
      </w:r>
    </w:p>
    <w:p w:rsidR="00000000" w:rsidRDefault="00990EDF">
      <w:pPr>
        <w:pStyle w:val="a5"/>
        <w:spacing w:before="0" w:beforeAutospacing="0" w:after="0" w:afterAutospacing="0"/>
        <w:divId w:val="19579780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счет 0 201 35 000 - в 5-17 </w:t>
      </w:r>
      <w:r>
        <w:rPr>
          <w:rFonts w:ascii="Times New Roman" w:hAnsi="Times New Roman" w:cs="Times New Roman"/>
        </w:rPr>
        <w:t>разрядах номера отражаются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 xml:space="preserve">аналитический код по классификационному признаку поступлений и </w:t>
      </w:r>
      <w:proofErr w:type="gramStart"/>
      <w:r>
        <w:rPr>
          <w:rStyle w:val="printable"/>
          <w:rFonts w:ascii="Times New Roman" w:hAnsi="Times New Roman" w:cs="Times New Roman"/>
        </w:rPr>
        <w:t>выбытий;</w:t>
      </w:r>
      <w:r>
        <w:rPr>
          <w:rStyle w:val="printable"/>
          <w:rFonts w:ascii="Times New Roman" w:hAnsi="Times New Roman" w:cs="Times New Roman"/>
        </w:rPr>
        <w:t>;</w:t>
      </w:r>
      <w:proofErr w:type="gramEnd"/>
    </w:p>
    <w:p w:rsidR="00000000" w:rsidRDefault="00990EDF">
      <w:pPr>
        <w:pStyle w:val="a5"/>
        <w:spacing w:before="0" w:beforeAutospacing="0" w:after="0" w:afterAutospacing="0"/>
        <w:divId w:val="19579780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счет 0 401 60 000 - в 5-14 разрядах номера указываются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 xml:space="preserve">аналитический код по классификационному признаку поступлений и </w:t>
      </w:r>
      <w:proofErr w:type="gramStart"/>
      <w:r>
        <w:rPr>
          <w:rStyle w:val="printable"/>
          <w:rFonts w:ascii="Times New Roman" w:hAnsi="Times New Roman" w:cs="Times New Roman"/>
        </w:rPr>
        <w:t>выбытий;</w:t>
      </w:r>
      <w:r>
        <w:rPr>
          <w:rStyle w:val="printable"/>
          <w:rFonts w:ascii="Times New Roman" w:hAnsi="Times New Roman" w:cs="Times New Roman"/>
        </w:rPr>
        <w:t>.</w:t>
      </w:r>
      <w:proofErr w:type="gramEnd"/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1.5.</w:t>
      </w:r>
      <w:r>
        <w:rPr>
          <w:rFonts w:ascii="Times New Roman" w:hAnsi="Times New Roman" w:cs="Times New Roman"/>
        </w:rPr>
        <w:t xml:space="preserve"> Организация дополните</w:t>
      </w:r>
      <w:r>
        <w:rPr>
          <w:rFonts w:ascii="Times New Roman" w:hAnsi="Times New Roman" w:cs="Times New Roman"/>
        </w:rPr>
        <w:t xml:space="preserve">льного аналитического учета 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1.5.1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Аналитический учет по отдельным видам основных средств обеспечивается путем открытия дополнительных аналитических счетов (субконто) к счетам 0 101 00 000, 0 111 00 000 и </w:t>
      </w:r>
      <w:proofErr w:type="spellStart"/>
      <w:r>
        <w:rPr>
          <w:rFonts w:ascii="Times New Roman" w:hAnsi="Times New Roman" w:cs="Times New Roman"/>
        </w:rPr>
        <w:t>забалансовым</w:t>
      </w:r>
      <w:proofErr w:type="spellEnd"/>
      <w:r>
        <w:rPr>
          <w:rFonts w:ascii="Times New Roman" w:hAnsi="Times New Roman" w:cs="Times New Roman"/>
        </w:rPr>
        <w:t xml:space="preserve"> счетам</w:t>
      </w:r>
      <w:r>
        <w:rPr>
          <w:rFonts w:ascii="Times New Roman" w:hAnsi="Times New Roman" w:cs="Times New Roman"/>
        </w:rPr>
        <w:t xml:space="preserve"> </w:t>
      </w:r>
      <w:hyperlink r:id="rId16" w:anchor="/document/12180849/entry/25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25</w:t>
        </w:r>
      </w:hyperlink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hyperlink r:id="rId17" w:anchor="/document/12180849/entry/26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26</w:t>
        </w:r>
      </w:hyperlink>
      <w:r>
        <w:rPr>
          <w:rFonts w:ascii="Times New Roman" w:hAnsi="Times New Roman" w:cs="Times New Roman"/>
        </w:rPr>
        <w:t>: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"Операционная аренда";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"Финансовая аренда";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"Льготная аренда";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"Безвозмездное пользование".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Объекты культурного наследия учитываются на специальном аналитическом счете (субконто) "Активы культурного наследия" соответствующих счетов учета основных средств.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1136411294"/>
        <w:rPr>
          <w:rFonts w:ascii="Times New Roman" w:hAnsi="Times New Roman" w:cs="Times New Roman"/>
        </w:rPr>
      </w:pPr>
      <w:r>
        <w:rPr>
          <w:rStyle w:val="enumerated"/>
        </w:rPr>
        <w:t>1.5.2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 специального </w:t>
      </w:r>
      <w:proofErr w:type="spellStart"/>
      <w:r>
        <w:rPr>
          <w:rFonts w:ascii="Times New Roman" w:hAnsi="Times New Roman" w:cs="Times New Roman"/>
        </w:rPr>
        <w:t>забалансового</w:t>
      </w:r>
      <w:proofErr w:type="spellEnd"/>
      <w:r>
        <w:rPr>
          <w:rFonts w:ascii="Times New Roman" w:hAnsi="Times New Roman" w:cs="Times New Roman"/>
        </w:rPr>
        <w:t xml:space="preserve"> счета.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1.5.3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Обособленный учет процентных доходов и расходов</w:t>
      </w:r>
      <w:r>
        <w:rPr>
          <w:rFonts w:ascii="Times New Roman" w:hAnsi="Times New Roman" w:cs="Times New Roman"/>
        </w:rPr>
        <w:t>, условных арендных платежей обеспечивается на дополнительных аналитических счетах (субконто) к счету 0 401 00 000.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1181772871"/>
        <w:rPr>
          <w:rFonts w:ascii="Times New Roman" w:hAnsi="Times New Roman" w:cs="Times New Roman"/>
        </w:rPr>
      </w:pPr>
      <w:r>
        <w:rPr>
          <w:rStyle w:val="enumerated"/>
        </w:rPr>
        <w:t>1.5.4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Аналитический учет расчетов по заработной плате ведется в Журнале операций расчетов по оплате труда, денежному довольствию и стипенди</w:t>
      </w:r>
      <w:r>
        <w:rPr>
          <w:rFonts w:ascii="Times New Roman" w:hAnsi="Times New Roman" w:cs="Times New Roman"/>
        </w:rPr>
        <w:t>ям в разрезе источников финансового обеспечения деятельности.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188684261"/>
        <w:rPr>
          <w:rFonts w:ascii="Times New Roman" w:hAnsi="Times New Roman" w:cs="Times New Roman"/>
        </w:rPr>
      </w:pPr>
      <w:r>
        <w:rPr>
          <w:rStyle w:val="enumerated"/>
        </w:rPr>
        <w:t>1.5.5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Аналитический учет расчетов по пенсиям, пособиям и иным социальным выплатам ведется в Журнале по прочим операциям в разрезе получателей выплат.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1.6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В целях ведения бухгалтерского учета п</w:t>
      </w:r>
      <w:r>
        <w:rPr>
          <w:rFonts w:ascii="Times New Roman" w:hAnsi="Times New Roman" w:cs="Times New Roman"/>
        </w:rPr>
        <w:t>рименяются: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унифицированные формы первичных учетных документов и регистров бухгалтерского учета, включенные в перечни, утвержденные</w:t>
      </w:r>
      <w:r>
        <w:rPr>
          <w:rFonts w:ascii="Times New Roman" w:hAnsi="Times New Roman" w:cs="Times New Roman"/>
        </w:rPr>
        <w:t xml:space="preserve"> </w:t>
      </w:r>
      <w:hyperlink r:id="rId18" w:anchor="/document/70951956/entry/1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Приказом</w:t>
        </w:r>
      </w:hyperlink>
      <w:r>
        <w:rPr>
          <w:rFonts w:ascii="Times New Roman" w:hAnsi="Times New Roman" w:cs="Times New Roman"/>
        </w:rPr>
        <w:t xml:space="preserve"> N 52н;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Операции, для которых не предусмотрено составление унифицированных форм первичных документов или форм первичных документов, разработанных организацией, оформляются Бухгалтерской справкой </w:t>
      </w:r>
      <w:r>
        <w:rPr>
          <w:rFonts w:ascii="Times New Roman" w:hAnsi="Times New Roman" w:cs="Times New Roman"/>
        </w:rPr>
        <w:t>(</w:t>
      </w:r>
      <w:hyperlink r:id="rId19" w:anchor="/document/70951956/entry/232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ф.0504833</w:t>
        </w:r>
      </w:hyperlink>
      <w:r>
        <w:rPr>
          <w:rFonts w:ascii="Times New Roman" w:hAnsi="Times New Roman" w:cs="Times New Roman"/>
        </w:rPr>
        <w:t xml:space="preserve">). При необходимости к Бухгалтерской справке </w:t>
      </w:r>
      <w:r>
        <w:rPr>
          <w:rFonts w:ascii="Times New Roman" w:hAnsi="Times New Roman" w:cs="Times New Roman"/>
        </w:rPr>
        <w:t>(</w:t>
      </w:r>
      <w:hyperlink r:id="rId20" w:anchor="/document/70951956/entry/232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ф.0504833</w:t>
        </w:r>
      </w:hyperlink>
      <w:r>
        <w:rPr>
          <w:rFonts w:ascii="Times New Roman" w:hAnsi="Times New Roman" w:cs="Times New Roman"/>
        </w:rPr>
        <w:t xml:space="preserve">) прилагаются расчет и (или) оформленное в установленном порядке </w:t>
      </w:r>
      <w:r>
        <w:rPr>
          <w:rFonts w:ascii="Times New Roman" w:hAnsi="Times New Roman" w:cs="Times New Roman"/>
          <w:highlight w:val="yellow"/>
        </w:rPr>
        <w:t>"Профессиональное суждение" (Приложении N</w:t>
      </w:r>
      <w:r>
        <w:rPr>
          <w:rFonts w:ascii="Times New Roman" w:hAnsi="Times New Roman" w:cs="Times New Roman"/>
          <w:highlight w:val="yellow"/>
        </w:rPr>
        <w:t xml:space="preserve"> </w:t>
      </w:r>
      <w:r>
        <w:rPr>
          <w:rStyle w:val="printable"/>
          <w:rFonts w:ascii="Times New Roman" w:hAnsi="Times New Roman" w:cs="Times New Roman"/>
          <w:highlight w:val="yellow"/>
        </w:rPr>
        <w:t>__16__</w:t>
      </w:r>
      <w:r>
        <w:rPr>
          <w:rStyle w:val="printable"/>
          <w:rFonts w:ascii="Times New Roman" w:hAnsi="Times New Roman" w:cs="Times New Roman"/>
          <w:highlight w:val="yellow"/>
        </w:rPr>
        <w:t>_</w:t>
      </w:r>
      <w:r>
        <w:rPr>
          <w:rStyle w:val="printable"/>
          <w:rFonts w:ascii="Times New Roman" w:hAnsi="Times New Roman" w:cs="Times New Roman"/>
          <w:highlight w:val="yellow"/>
        </w:rPr>
        <w:t xml:space="preserve"> к учетной политике).</w:t>
      </w:r>
      <w:r>
        <w:rPr>
          <w:rFonts w:ascii="Times New Roman" w:hAnsi="Times New Roman" w:cs="Times New Roman"/>
          <w:highlight w:val="yellow"/>
        </w:rPr>
        <w:t xml:space="preserve"> Подобным образом оформляются в том числе операции по изменению стоимостных оценок объектов учета, при </w:t>
      </w:r>
      <w:r>
        <w:rPr>
          <w:rFonts w:ascii="Times New Roman" w:hAnsi="Times New Roman" w:cs="Times New Roman"/>
          <w:highlight w:val="yellow"/>
        </w:rPr>
        <w:t xml:space="preserve">досрочном расторжении договоров пользования, </w:t>
      </w:r>
      <w:proofErr w:type="spellStart"/>
      <w:r>
        <w:rPr>
          <w:rFonts w:ascii="Times New Roman" w:hAnsi="Times New Roman" w:cs="Times New Roman"/>
          <w:highlight w:val="yellow"/>
        </w:rPr>
        <w:t>реклассификации</w:t>
      </w:r>
      <w:proofErr w:type="spellEnd"/>
      <w:r>
        <w:rPr>
          <w:rFonts w:ascii="Times New Roman" w:hAnsi="Times New Roman" w:cs="Times New Roman"/>
          <w:highlight w:val="yellow"/>
        </w:rPr>
        <w:t xml:space="preserve"> объектов учета.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1.7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Предоставить право подписи первичных учетных документов должностным лицам согласно Приложению N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 учетной политике.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922297616"/>
        <w:rPr>
          <w:rFonts w:ascii="Times New Roman" w:hAnsi="Times New Roman" w:cs="Times New Roman"/>
        </w:rPr>
      </w:pPr>
      <w:r>
        <w:rPr>
          <w:rStyle w:val="enumerated"/>
        </w:rPr>
        <w:t>1.8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Обработка первичных учетных документов, формировани</w:t>
      </w:r>
      <w:r>
        <w:rPr>
          <w:rFonts w:ascii="Times New Roman" w:hAnsi="Times New Roman" w:cs="Times New Roman"/>
        </w:rPr>
        <w:t>е регистров бухгалтерского учета, а также отражение фактов хозяйственной жизни по соответствующим счетам Рабочего плана счетов осуществляется с применением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конфигурации: "1С: Бухгалтерия государственного учреждения 8 "Камин</w:t>
      </w:r>
      <w:proofErr w:type="gramStart"/>
      <w:r>
        <w:rPr>
          <w:rStyle w:val="printable"/>
          <w:rFonts w:ascii="Times New Roman" w:hAnsi="Times New Roman" w:cs="Times New Roman"/>
        </w:rPr>
        <w:t>" :</w:t>
      </w:r>
      <w:proofErr w:type="gramEnd"/>
      <w:r>
        <w:rPr>
          <w:rStyle w:val="printable"/>
          <w:rFonts w:ascii="Times New Roman" w:hAnsi="Times New Roman" w:cs="Times New Roman"/>
        </w:rPr>
        <w:t xml:space="preserve"> Расчет заработной платы для б</w:t>
      </w:r>
      <w:r>
        <w:rPr>
          <w:rStyle w:val="printable"/>
          <w:rFonts w:ascii="Times New Roman" w:hAnsi="Times New Roman" w:cs="Times New Roman"/>
        </w:rPr>
        <w:t>юджетных учреждений.".</w:t>
      </w:r>
      <w:r>
        <w:rPr>
          <w:rStyle w:val="printable"/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Первичные учетные документы и (или) регистры бухгалтерского учета оформляются на бумажных носителях и в виде электронного документа с использованием квалифицированной электронной подписи.</w:t>
      </w:r>
    </w:p>
    <w:p w:rsidR="00000000" w:rsidRDefault="00990EDF">
      <w:pPr>
        <w:pStyle w:val="a5"/>
        <w:spacing w:before="0" w:beforeAutospacing="0" w:after="0" w:afterAutospacing="0"/>
        <w:divId w:val="20831358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Заполнение учетных документов и (или) регистр</w:t>
      </w:r>
      <w:r>
        <w:rPr>
          <w:rFonts w:ascii="Times New Roman" w:hAnsi="Times New Roman" w:cs="Times New Roman"/>
        </w:rPr>
        <w:t>ов бухгалтерского учета на бумажных носителях осуществляется с помощью компьютерной техники.</w:t>
      </w:r>
    </w:p>
    <w:p w:rsidR="00000000" w:rsidRDefault="00990EDF">
      <w:pPr>
        <w:pStyle w:val="a5"/>
        <w:spacing w:before="0" w:beforeAutospacing="0" w:after="0" w:afterAutospacing="0"/>
        <w:divId w:val="20831358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Регистры бухгалтерского учета, оформляемые на бумажных носителях, распечатываются не позднее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5</w:t>
      </w:r>
      <w:r>
        <w:rPr>
          <w:rStyle w:val="printable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числа месяца, следующего за отчетным периодом.</w:t>
      </w:r>
    </w:p>
    <w:p w:rsidR="00000000" w:rsidRDefault="00990EDF">
      <w:pPr>
        <w:pStyle w:val="a5"/>
        <w:spacing w:before="0" w:beforeAutospacing="0" w:after="0" w:afterAutospacing="0"/>
        <w:divId w:val="20831358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Включение учетных дан</w:t>
      </w:r>
      <w:r>
        <w:rPr>
          <w:rFonts w:ascii="Times New Roman" w:hAnsi="Times New Roman" w:cs="Times New Roman"/>
        </w:rPr>
        <w:t>ных в Журналы операций, а также нумерация Журналов операций осуществляется согласно Приложению N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:rsidR="00000000" w:rsidRDefault="00990EDF">
      <w:pPr>
        <w:pStyle w:val="a5"/>
        <w:spacing w:before="0" w:beforeAutospacing="0" w:after="0" w:afterAutospacing="0"/>
        <w:divId w:val="20831358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Резервное копирование баз данных, учетной информации, включая регистры учета (в том числе при применении "облачных" технологий), осуществляется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ежемесячн</w:t>
      </w:r>
      <w:r>
        <w:rPr>
          <w:rStyle w:val="printable"/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Архивирование </w:t>
      </w:r>
      <w:r>
        <w:rPr>
          <w:rFonts w:ascii="Times New Roman" w:hAnsi="Times New Roman" w:cs="Times New Roman"/>
        </w:rPr>
        <w:lastRenderedPageBreak/>
        <w:t>учетной информации производится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ежемесячн</w:t>
      </w:r>
      <w:r>
        <w:rPr>
          <w:rStyle w:val="printable"/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 Хранение резервных и архивных копий осуществляется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на жестком диск</w:t>
      </w:r>
      <w:r>
        <w:rPr>
          <w:rStyle w:val="printable"/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 Ответственным за обеспечение своевременного резервирования и безопасного хранения баз данных является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главный бухгалте</w:t>
      </w:r>
      <w:r>
        <w:rPr>
          <w:rStyle w:val="printable"/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1.9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Проверка правильности записей, произведенных по счетам аналитического учета, с данными счетов учета основных средств, непроизведенных, нематериальных активов, материалов в Главной книге </w:t>
      </w:r>
      <w:r>
        <w:rPr>
          <w:rFonts w:ascii="Times New Roman" w:hAnsi="Times New Roman" w:cs="Times New Roman"/>
        </w:rPr>
        <w:t>(</w:t>
      </w:r>
      <w:hyperlink r:id="rId21" w:anchor="/document/70951956/entry/433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ф.0504072</w:t>
        </w:r>
      </w:hyperlink>
      <w:r>
        <w:rPr>
          <w:rFonts w:ascii="Times New Roman" w:hAnsi="Times New Roman" w:cs="Times New Roman"/>
        </w:rPr>
        <w:t xml:space="preserve">) осуществляется ежеквартально путем составления Оборотной ведомости </w:t>
      </w:r>
      <w:r>
        <w:rPr>
          <w:rFonts w:ascii="Times New Roman" w:hAnsi="Times New Roman" w:cs="Times New Roman"/>
        </w:rPr>
        <w:t>(</w:t>
      </w:r>
      <w:hyperlink r:id="rId22" w:anchor="/document/70951956/entry/405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ф.0504035</w:t>
        </w:r>
      </w:hyperlink>
      <w:r>
        <w:rPr>
          <w:rFonts w:ascii="Times New Roman" w:hAnsi="Times New Roman" w:cs="Times New Roman"/>
        </w:rPr>
        <w:t xml:space="preserve">). Сверка аналитических данных по счетам учета финансовых активов и обязательств с данными Главной книги </w:t>
      </w:r>
      <w:r>
        <w:rPr>
          <w:rFonts w:ascii="Times New Roman" w:hAnsi="Times New Roman" w:cs="Times New Roman"/>
        </w:rPr>
        <w:t>(</w:t>
      </w:r>
      <w:hyperlink r:id="rId23" w:anchor="/document/70951956/entry/433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ф.0504072</w:t>
        </w:r>
      </w:hyperlink>
      <w:r>
        <w:rPr>
          <w:rFonts w:ascii="Times New Roman" w:hAnsi="Times New Roman" w:cs="Times New Roman"/>
        </w:rPr>
        <w:t xml:space="preserve">) осуществляется по мере необходимости путем составления Оборотной ведомости </w:t>
      </w:r>
      <w:r>
        <w:rPr>
          <w:rFonts w:ascii="Times New Roman" w:hAnsi="Times New Roman" w:cs="Times New Roman"/>
        </w:rPr>
        <w:t>(</w:t>
      </w:r>
      <w:hyperlink r:id="rId24" w:anchor="/document/70951956/entry/406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ф.0504036</w:t>
        </w:r>
      </w:hyperlink>
      <w:r>
        <w:rPr>
          <w:rFonts w:ascii="Times New Roman" w:hAnsi="Times New Roman" w:cs="Times New Roman"/>
        </w:rPr>
        <w:t>).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1.10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При обнаружении в сфор</w:t>
      </w:r>
      <w:r>
        <w:rPr>
          <w:rFonts w:ascii="Times New Roman" w:hAnsi="Times New Roman" w:cs="Times New Roman"/>
        </w:rPr>
        <w:t>мированных регистрах бухгалтерского учета ошибок проводится анализ (диагностика) ошибочных данных и внесение необходимых исправлений.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соответствующего документального оформления исправления в электронных базах данных не допускаются.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1.11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Порядок и сро</w:t>
      </w:r>
      <w:r>
        <w:rPr>
          <w:rFonts w:ascii="Times New Roman" w:hAnsi="Times New Roman" w:cs="Times New Roman"/>
        </w:rPr>
        <w:t>ки передачи первичных учетных документов для отражения в бухгалтерском учете устанавливаются в соответствии с Графиком документооборота (Приложение N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первичных документов проводят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комисси</w:t>
      </w:r>
      <w:r>
        <w:rPr>
          <w:rStyle w:val="printable"/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в соответствии с Положением о внутреннем финансовом ко</w:t>
      </w:r>
      <w:r>
        <w:rPr>
          <w:rFonts w:ascii="Times New Roman" w:hAnsi="Times New Roman" w:cs="Times New Roman"/>
        </w:rPr>
        <w:t>нтроле (Приложение N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1</w:t>
      </w:r>
      <w:r>
        <w:rPr>
          <w:rStyle w:val="printable"/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).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Первичные учетные документы, поступившие в учреждение более поздней датой, чем дата их выставления, и по которым не создавался соответствующий резерв предстоящих расходов, отражаются в учете в следующем порядке: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2830825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при поступлении</w:t>
      </w:r>
      <w:r>
        <w:rPr>
          <w:rFonts w:ascii="Times New Roman" w:hAnsi="Times New Roman" w:cs="Times New Roman"/>
        </w:rPr>
        <w:t xml:space="preserve"> документов более поздней датой в этом же месяце факт хозяйственной жизни отражается в учете датой поступления документа в учреждение;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5522328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при поступлении документов в начале месяца, следующего за отчетным (до закрытия месяца) факт хозяйственной жизни отраж</w:t>
      </w:r>
      <w:r>
        <w:rPr>
          <w:rFonts w:ascii="Times New Roman" w:hAnsi="Times New Roman" w:cs="Times New Roman"/>
        </w:rPr>
        <w:t>ается в учете последним днем отчетного периода;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при поступлении документов в следующем месяце после даты закрытия месяца факты хозяйственной жизни отражаются в учете датой получения документов (не позднее следующего дня после получения документа);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пр</w:t>
      </w:r>
      <w:r>
        <w:rPr>
          <w:rFonts w:ascii="Times New Roman" w:hAnsi="Times New Roman" w:cs="Times New Roman"/>
        </w:rPr>
        <w:t>и поступлении документов в следующем отчетном квартале (году) до представления отчетности факты хозяйственной жизни отражаются последним днем отчетного периода;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при поступлении документов в следующем отчетном квартале (году) после представления отчетнос</w:t>
      </w:r>
      <w:r>
        <w:rPr>
          <w:rFonts w:ascii="Times New Roman" w:hAnsi="Times New Roman" w:cs="Times New Roman"/>
        </w:rPr>
        <w:t>ти факты хозяйственной жизни отражаются датой получения документов (не позднее следующего дня после получения документа) как ошибка после отчетной даты.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1.12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Ошибки текущего (отчетного) года, </w:t>
      </w:r>
      <w:r>
        <w:rPr>
          <w:rFonts w:ascii="Times New Roman" w:hAnsi="Times New Roman" w:cs="Times New Roman"/>
        </w:rPr>
        <w:t>обнаруженные до представления отчетности и требующие внесения изменений в регистры бухгалтерского учета (Журналы операций), отражаются в учете последним днем отчетного периода.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Ошибки прошлых лет учитываются в учете обособлено в целях раскрытия информации </w:t>
      </w:r>
      <w:r>
        <w:rPr>
          <w:rFonts w:ascii="Times New Roman" w:hAnsi="Times New Roman" w:cs="Times New Roman"/>
        </w:rPr>
        <w:t>в отчетности в установленном порядке.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1.13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Первичные учетные документы систематизируются по датам совершения операций (в хронологическом порядке) и (или) группируются по соответствующим счетам бухгалтерского учета с учетом следующих особенностей: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574"/>
        <w:gridCol w:w="2630"/>
        <w:gridCol w:w="2640"/>
        <w:gridCol w:w="2779"/>
      </w:tblGrid>
      <w:tr w:rsidR="00000000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</w:t>
            </w:r>
            <w:r>
              <w:rPr>
                <w:rFonts w:ascii="Times New Roman" w:hAnsi="Times New Roman" w:cs="Times New Roman"/>
                <w:color w:val="000000"/>
              </w:rPr>
              <w:t>д документов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Журнал операций, к которому относятся документы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Особенности систематизации документов</w:t>
            </w:r>
          </w:p>
        </w:tc>
      </w:tr>
      <w:tr w:rsidR="00000000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Полученные от поставщиков, исполнителей, подрядчиков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Журнал операций расчетов с поставщиками и подрядчиками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разрезе поставщиков, исполнителей и подрядч</w:t>
            </w:r>
            <w:r>
              <w:rPr>
                <w:rFonts w:ascii="Times New Roman" w:hAnsi="Times New Roman" w:cs="Times New Roman"/>
                <w:color w:val="000000"/>
              </w:rPr>
              <w:t>иков</w:t>
            </w:r>
          </w:p>
        </w:tc>
      </w:tr>
      <w:tr w:rsidR="00000000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Полученные от подотчетных лиц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Журнал операций расчетов с подотчетными лицами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разрезе: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подотчетных лиц;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счетов расчетов с подотчетными лицами</w:t>
            </w:r>
          </w:p>
        </w:tc>
      </w:tr>
      <w:tr w:rsidR="00000000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Выписки из лицевых счетов (счетов) и прилагаемые к ним документы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Журнал </w:t>
            </w:r>
            <w:r>
              <w:rPr>
                <w:rFonts w:ascii="Times New Roman" w:hAnsi="Times New Roman" w:cs="Times New Roman"/>
                <w:color w:val="000000"/>
              </w:rPr>
              <w:t>операций с безналичными денежными средствами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разрезе счетов учета в рублях и иностранной валюте (при отражении валютных операций)</w:t>
            </w:r>
          </w:p>
        </w:tc>
      </w:tr>
    </w:tbl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1.14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Формирование регистров бухгалтерского учета осуществляется в следующем порядке: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журнал регистрации приходных и расх</w:t>
      </w:r>
      <w:r>
        <w:rPr>
          <w:rFonts w:ascii="Times New Roman" w:hAnsi="Times New Roman" w:cs="Times New Roman"/>
        </w:rPr>
        <w:t xml:space="preserve">одных ордеров </w:t>
      </w:r>
      <w:r>
        <w:rPr>
          <w:rFonts w:ascii="Times New Roman" w:hAnsi="Times New Roman" w:cs="Times New Roman"/>
        </w:rPr>
        <w:t>(</w:t>
      </w:r>
      <w:hyperlink r:id="rId25" w:anchor="/document/12113060/entry/3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ф.0310003</w:t>
        </w:r>
      </w:hyperlink>
      <w:r>
        <w:rPr>
          <w:rFonts w:ascii="Times New Roman" w:hAnsi="Times New Roman" w:cs="Times New Roman"/>
        </w:rPr>
        <w:t>) формируется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ежемесячн</w:t>
      </w:r>
      <w:r>
        <w:rPr>
          <w:rStyle w:val="printable"/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инвентарная карточка учета нефинансовых активов </w:t>
      </w:r>
      <w:r>
        <w:rPr>
          <w:rFonts w:ascii="Times New Roman" w:hAnsi="Times New Roman" w:cs="Times New Roman"/>
        </w:rPr>
        <w:t>(</w:t>
      </w:r>
      <w:hyperlink r:id="rId26" w:anchor="/document/70951956/entry/401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ф.0504031</w:t>
        </w:r>
      </w:hyperlink>
      <w:r>
        <w:rPr>
          <w:rFonts w:ascii="Times New Roman" w:hAnsi="Times New Roman" w:cs="Times New Roman"/>
        </w:rPr>
        <w:t>) оформляется при принятии объекта к учету, по мере внесения изменений (данных о переоценке, модернизации, реконструкции, консервации, капитальном</w:t>
      </w:r>
      <w:r>
        <w:rPr>
          <w:rFonts w:ascii="Times New Roman" w:hAnsi="Times New Roman" w:cs="Times New Roman"/>
        </w:rPr>
        <w:t xml:space="preserve"> ремонте, другой информации) и при выбытии. При отсутствии указанных фактов хозяйственной жизни формируется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ежегодн</w:t>
      </w:r>
      <w:r>
        <w:rPr>
          <w:rStyle w:val="printable"/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со сведениями о начисленной амортизации; 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инвентарная карточка группового учета нефинансовых активов </w:t>
      </w:r>
      <w:r>
        <w:rPr>
          <w:rFonts w:ascii="Times New Roman" w:hAnsi="Times New Roman" w:cs="Times New Roman"/>
        </w:rPr>
        <w:t>(</w:t>
      </w:r>
      <w:hyperlink r:id="rId27" w:anchor="/document/970951956/entry/402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ф.0504032</w:t>
        </w:r>
      </w:hyperlink>
      <w:r>
        <w:rPr>
          <w:rFonts w:ascii="Times New Roman" w:hAnsi="Times New Roman" w:cs="Times New Roman"/>
        </w:rPr>
        <w:t xml:space="preserve">) оформляется при принятии объектов к учету, по мере внесения изменений и при выбытии; 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опись инвентарных карточек по учету нефинансовых активов </w:t>
      </w:r>
      <w:r>
        <w:rPr>
          <w:rFonts w:ascii="Times New Roman" w:hAnsi="Times New Roman" w:cs="Times New Roman"/>
        </w:rPr>
        <w:t>(</w:t>
      </w:r>
      <w:hyperlink r:id="rId28" w:anchor="/document/70951956/entry/403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ф.0504033</w:t>
        </w:r>
      </w:hyperlink>
      <w:r>
        <w:rPr>
          <w:rFonts w:ascii="Times New Roman" w:hAnsi="Times New Roman" w:cs="Times New Roman"/>
        </w:rPr>
        <w:t xml:space="preserve">), инвентарный список нефинансовых активов </w:t>
      </w:r>
      <w:r>
        <w:rPr>
          <w:rFonts w:ascii="Times New Roman" w:hAnsi="Times New Roman" w:cs="Times New Roman"/>
        </w:rPr>
        <w:t>(</w:t>
      </w:r>
      <w:hyperlink r:id="rId29" w:anchor="/document/70951956/entry/404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ф.0504034</w:t>
        </w:r>
      </w:hyperlink>
      <w:r>
        <w:rPr>
          <w:rFonts w:ascii="Times New Roman" w:hAnsi="Times New Roman" w:cs="Times New Roman"/>
        </w:rPr>
        <w:t>) формируются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ежегодн</w:t>
      </w:r>
      <w:r>
        <w:rPr>
          <w:rStyle w:val="printable"/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. Опись инвентарных карточек </w:t>
      </w:r>
      <w:r>
        <w:rPr>
          <w:rFonts w:ascii="Times New Roman" w:hAnsi="Times New Roman" w:cs="Times New Roman"/>
        </w:rPr>
        <w:t>(</w:t>
      </w:r>
      <w:hyperlink r:id="rId30" w:anchor="/document/70951956/entry/403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ф.0504033</w:t>
        </w:r>
      </w:hyperlink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составляется без включения информации об инвентарных объектах, выбывших до начала установленного периода;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книга учета бланков строгой </w:t>
      </w:r>
      <w:r>
        <w:rPr>
          <w:rFonts w:ascii="Times New Roman" w:hAnsi="Times New Roman" w:cs="Times New Roman"/>
        </w:rPr>
        <w:t>(</w:t>
      </w:r>
      <w:hyperlink r:id="rId31" w:anchor="/document/70951956/entry/414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ф.0504045</w:t>
        </w:r>
      </w:hyperlink>
      <w:r>
        <w:rPr>
          <w:rFonts w:ascii="Times New Roman" w:hAnsi="Times New Roman" w:cs="Times New Roman"/>
        </w:rPr>
        <w:t>) отчетности формируется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ежегодн</w:t>
      </w:r>
      <w:r>
        <w:rPr>
          <w:rStyle w:val="printable"/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; 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реестр карточек </w:t>
      </w:r>
      <w:r>
        <w:rPr>
          <w:rFonts w:ascii="Times New Roman" w:hAnsi="Times New Roman" w:cs="Times New Roman"/>
        </w:rPr>
        <w:t>(</w:t>
      </w:r>
      <w:hyperlink r:id="rId32" w:anchor="/document/70951956/entry/419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ф.0504052</w:t>
        </w:r>
      </w:hyperlink>
      <w:r>
        <w:rPr>
          <w:rFonts w:ascii="Times New Roman" w:hAnsi="Times New Roman" w:cs="Times New Roman"/>
        </w:rPr>
        <w:t>) формируется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ежегодн</w:t>
      </w:r>
      <w:r>
        <w:rPr>
          <w:rStyle w:val="printable"/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другие регистры, н</w:t>
      </w:r>
      <w:r>
        <w:rPr>
          <w:rFonts w:ascii="Times New Roman" w:hAnsi="Times New Roman" w:cs="Times New Roman"/>
        </w:rPr>
        <w:t>е указанные выше, заполняются по мере необходимости.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1.15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По истечении каждого отчетного периода (месяца, квартала, года) первичные учетные документы, сформированные на бумажном носителе, относящиеся к соответствующим Журналам операций, подобранные и сист</w:t>
      </w:r>
      <w:r>
        <w:rPr>
          <w:rFonts w:ascii="Times New Roman" w:hAnsi="Times New Roman" w:cs="Times New Roman"/>
        </w:rPr>
        <w:t xml:space="preserve">ематизированные в порядке, указанном в предыдущем пункте настоящей учетной политики, </w:t>
      </w:r>
      <w:proofErr w:type="spellStart"/>
      <w:r>
        <w:rPr>
          <w:rFonts w:ascii="Times New Roman" w:hAnsi="Times New Roman" w:cs="Times New Roman"/>
        </w:rPr>
        <w:t>сброшюровываются</w:t>
      </w:r>
      <w:proofErr w:type="spellEnd"/>
      <w:r>
        <w:rPr>
          <w:rFonts w:ascii="Times New Roman" w:hAnsi="Times New Roman" w:cs="Times New Roman"/>
        </w:rPr>
        <w:t xml:space="preserve"> в папку (дело). На обложке папки (дела) дополнительно к установленным</w:t>
      </w:r>
      <w:r>
        <w:rPr>
          <w:rFonts w:ascii="Times New Roman" w:hAnsi="Times New Roman" w:cs="Times New Roman"/>
        </w:rPr>
        <w:t xml:space="preserve"> </w:t>
      </w:r>
      <w:hyperlink r:id="rId33" w:anchor="/document/12180849/entry/2011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п.11</w:t>
        </w:r>
      </w:hyperlink>
      <w:r>
        <w:rPr>
          <w:rFonts w:ascii="Times New Roman" w:hAnsi="Times New Roman" w:cs="Times New Roman"/>
        </w:rPr>
        <w:t xml:space="preserve"> Инструкции N 157н реквизитам указывается срок хранения.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незначительном количестве документов в течение нескольких месяцев одного финансового года допускается их подшивка в одну папку (дело). Документы в</w:t>
      </w:r>
      <w:r>
        <w:rPr>
          <w:rFonts w:ascii="Times New Roman" w:hAnsi="Times New Roman" w:cs="Times New Roman"/>
        </w:rPr>
        <w:t xml:space="preserve"> папку подбираются с учетом сроков их хранения.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хранения первичных (сводных) учетных документов, регистров бухгалтерского учета и бухгалтерской (финансовой) отчетности устанавливается в соответствии с</w:t>
      </w:r>
      <w:r>
        <w:rPr>
          <w:rFonts w:ascii="Times New Roman" w:hAnsi="Times New Roman" w:cs="Times New Roman"/>
        </w:rPr>
        <w:t xml:space="preserve"> </w:t>
      </w:r>
      <w:hyperlink r:id="rId34" w:anchor="/document/71183090/entry/100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Правилами</w:t>
        </w:r>
      </w:hyperlink>
      <w:r>
        <w:rPr>
          <w:rFonts w:ascii="Times New Roman" w:hAnsi="Times New Roman" w:cs="Times New Roman"/>
        </w:rPr>
        <w:t xml:space="preserve"> организации хранения, комплектования, учета и использования документов Архивного фонда РФ и других архивных документов в органах государственной власти, местного са</w:t>
      </w:r>
      <w:r>
        <w:rPr>
          <w:rFonts w:ascii="Times New Roman" w:hAnsi="Times New Roman" w:cs="Times New Roman"/>
        </w:rPr>
        <w:t>моуправления и организациях, утв.</w:t>
      </w:r>
      <w:r>
        <w:rPr>
          <w:rFonts w:ascii="Times New Roman" w:hAnsi="Times New Roman" w:cs="Times New Roman"/>
        </w:rPr>
        <w:t xml:space="preserve"> </w:t>
      </w:r>
      <w:hyperlink r:id="rId35" w:anchor="/document/71183090/entry/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приказом</w:t>
        </w:r>
      </w:hyperlink>
      <w:r>
        <w:rPr>
          <w:rFonts w:ascii="Times New Roman" w:hAnsi="Times New Roman" w:cs="Times New Roman"/>
        </w:rPr>
        <w:t xml:space="preserve"> Минкультуры России от 31.03.2015 N 526.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хранения указанных документов определяютс</w:t>
      </w:r>
      <w:r>
        <w:rPr>
          <w:rFonts w:ascii="Times New Roman" w:hAnsi="Times New Roman" w:cs="Times New Roman"/>
        </w:rPr>
        <w:t>я согласно</w:t>
      </w:r>
      <w:r>
        <w:rPr>
          <w:rFonts w:ascii="Times New Roman" w:hAnsi="Times New Roman" w:cs="Times New Roman"/>
        </w:rPr>
        <w:t xml:space="preserve"> </w:t>
      </w:r>
      <w:hyperlink r:id="rId36" w:anchor="/document/199315/entry/140041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п.4.1</w:t>
        </w:r>
      </w:hyperlink>
      <w:r>
        <w:rPr>
          <w:rFonts w:ascii="Times New Roman" w:hAnsi="Times New Roman" w:cs="Times New Roman"/>
        </w:rPr>
        <w:t xml:space="preserve"> Перечня типовых управленческих архивных документов, образующихся в процессе деятельности государственных орган</w:t>
      </w:r>
      <w:r>
        <w:rPr>
          <w:rFonts w:ascii="Times New Roman" w:hAnsi="Times New Roman" w:cs="Times New Roman"/>
        </w:rPr>
        <w:t>ов, органов местного самоуправления и организаций, с указанием сроков хранения, утв.</w:t>
      </w:r>
      <w:r>
        <w:rPr>
          <w:rFonts w:ascii="Times New Roman" w:hAnsi="Times New Roman" w:cs="Times New Roman"/>
        </w:rPr>
        <w:t xml:space="preserve"> </w:t>
      </w:r>
      <w:hyperlink r:id="rId37" w:anchor="/document/199315/entry/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приказом</w:t>
        </w:r>
      </w:hyperlink>
      <w:r>
        <w:rPr>
          <w:rFonts w:ascii="Times New Roman" w:hAnsi="Times New Roman" w:cs="Times New Roman"/>
        </w:rPr>
        <w:t xml:space="preserve"> Минкультуры России от 25.08.2010 N 558</w:t>
      </w:r>
      <w:r>
        <w:rPr>
          <w:rFonts w:ascii="Times New Roman" w:hAnsi="Times New Roman" w:cs="Times New Roman"/>
        </w:rPr>
        <w:t>, но не менее 5 лет.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1.16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Персональный состав комиссий, создаваемых в учреждении, ответственные должностные лица определяются: отдельными приказами.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по поступлению и выбытию активов осуществляет свою деятельность в соответствии с Положением о ком</w:t>
      </w:r>
      <w:r>
        <w:rPr>
          <w:rFonts w:ascii="Times New Roman" w:hAnsi="Times New Roman" w:cs="Times New Roman"/>
        </w:rPr>
        <w:t>иссии (Приложение N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).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867991324"/>
        <w:rPr>
          <w:rFonts w:ascii="Times New Roman" w:hAnsi="Times New Roman" w:cs="Times New Roman"/>
        </w:rPr>
      </w:pPr>
      <w:r>
        <w:rPr>
          <w:rStyle w:val="enumerated"/>
        </w:rPr>
        <w:t>1.17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Инвентаризации проводятся согласно Положению об инвентаризации (Приложение N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).</w:t>
      </w:r>
    </w:p>
    <w:p w:rsidR="00000000" w:rsidRDefault="00990EDF">
      <w:pPr>
        <w:pStyle w:val="a5"/>
        <w:spacing w:before="0" w:beforeAutospacing="0" w:after="0" w:afterAutospacing="0"/>
        <w:divId w:val="8679913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отношении объектов основных средств проведение инвентаризационных процедур в целях подтверждения достоверности показателей </w:t>
      </w:r>
      <w:r>
        <w:rPr>
          <w:rFonts w:ascii="Times New Roman" w:hAnsi="Times New Roman" w:cs="Times New Roman"/>
        </w:rPr>
        <w:t>годовой отчетности не могут быть начаты ранее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1октябр</w:t>
      </w:r>
      <w:r>
        <w:rPr>
          <w:rStyle w:val="printable"/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.</w:t>
      </w:r>
    </w:p>
    <w:p w:rsidR="00000000" w:rsidRDefault="00990EDF">
      <w:pPr>
        <w:pStyle w:val="a5"/>
        <w:spacing w:before="0" w:beforeAutospacing="0" w:after="0" w:afterAutospacing="0"/>
        <w:divId w:val="8679913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соответствия объектов учета понятию "Актив" осуществляется в рамках годовой инвентаризации, проводимой в целях составления годовой отчетности.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1973947631"/>
        <w:rPr>
          <w:rFonts w:ascii="Times New Roman" w:hAnsi="Times New Roman" w:cs="Times New Roman"/>
        </w:rPr>
      </w:pPr>
      <w:r>
        <w:rPr>
          <w:rStyle w:val="enumerated"/>
        </w:rPr>
        <w:t>1.18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Месячная, квартальная, годовая бухгалтерская</w:t>
      </w:r>
      <w:r>
        <w:rPr>
          <w:rFonts w:ascii="Times New Roman" w:hAnsi="Times New Roman" w:cs="Times New Roman"/>
        </w:rPr>
        <w:t xml:space="preserve"> отчетность в порядке и сроки, установленные соответствующими нормативными правовыми актами Минфина России и иных уполномоченных органов, формируется на бумажных носителях и в электронном виде с применением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 xml:space="preserve">Свод </w:t>
      </w:r>
      <w:proofErr w:type="gramStart"/>
      <w:r>
        <w:rPr>
          <w:rStyle w:val="printable"/>
          <w:rFonts w:ascii="Times New Roman" w:hAnsi="Times New Roman" w:cs="Times New Roman"/>
        </w:rPr>
        <w:t>Смарт..</w:t>
      </w:r>
      <w:proofErr w:type="gramEnd"/>
      <w:r>
        <w:rPr>
          <w:rStyle w:val="printable"/>
          <w:rFonts w:ascii="Times New Roman" w:hAnsi="Times New Roman" w:cs="Times New Roman"/>
        </w:rPr>
        <w:t xml:space="preserve"> После утверждения руководителем орга</w:t>
      </w:r>
      <w:r>
        <w:rPr>
          <w:rStyle w:val="printable"/>
          <w:rFonts w:ascii="Times New Roman" w:hAnsi="Times New Roman" w:cs="Times New Roman"/>
        </w:rPr>
        <w:t xml:space="preserve">низации отчетность в установленные сроки представляется </w:t>
      </w:r>
      <w:r>
        <w:rPr>
          <w:rStyle w:val="printable"/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Министерство финансов Республики Мордови</w:t>
      </w:r>
      <w:r>
        <w:rPr>
          <w:rStyle w:val="printable"/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на бумажных носителях и по телекоммуникационным каналам связи.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1.19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События после отчетной даты отражаются в учете и отчетности в соответствии с Приложение</w:t>
      </w:r>
      <w:r>
        <w:rPr>
          <w:rFonts w:ascii="Times New Roman" w:hAnsi="Times New Roman" w:cs="Times New Roman"/>
        </w:rPr>
        <w:t>м N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 учетной политике.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1.20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Внутренний контроль в учреждении осуществляется согласно Положению о внутреннем контроле (Приложение N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1</w:t>
      </w:r>
      <w:r>
        <w:rPr>
          <w:rStyle w:val="printable"/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к учетной политике).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1.21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Критерии существенности информации в учете и отчетности устанавливаются для целей: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призна</w:t>
      </w:r>
      <w:r>
        <w:rPr>
          <w:rFonts w:ascii="Times New Roman" w:hAnsi="Times New Roman" w:cs="Times New Roman"/>
        </w:rPr>
        <w:t>ния ошибки;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ведения учета в разрезе аналитических счетов;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отражения информации о событиях после отчетной даты;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отражения прочей информации в отчетности (пояснительной записке);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772284477"/>
        <w:rPr>
          <w:rFonts w:ascii="Times New Roman" w:hAnsi="Times New Roman" w:cs="Times New Roman"/>
        </w:rPr>
      </w:pPr>
      <w:r>
        <w:rPr>
          <w:rStyle w:val="enumerated"/>
        </w:rPr>
        <w:t>1.23.</w:t>
      </w:r>
      <w:r>
        <w:rPr>
          <w:rFonts w:ascii="Times New Roman" w:hAnsi="Times New Roman" w:cs="Times New Roman"/>
        </w:rPr>
        <w:t xml:space="preserve"> Существенность ошибки (ошибок) определяется исходя из величины и ха</w:t>
      </w:r>
      <w:r>
        <w:rPr>
          <w:rFonts w:ascii="Times New Roman" w:hAnsi="Times New Roman" w:cs="Times New Roman"/>
        </w:rPr>
        <w:t>рактера соответствующей статьи (статей) бухгалтерской отчетности в каждом конкретном случае главным бухгалтером по согласованию с руководителем.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1.24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Ведение учета в разрезе аналитических счетов в целях формирования обособленных данных по соответствующим </w:t>
      </w:r>
      <w:r>
        <w:rPr>
          <w:rFonts w:ascii="Times New Roman" w:hAnsi="Times New Roman" w:cs="Times New Roman"/>
        </w:rPr>
        <w:t xml:space="preserve">объектам учета осуществляется при </w:t>
      </w:r>
      <w:r>
        <w:rPr>
          <w:rStyle w:val="printable"/>
          <w:rFonts w:ascii="Times New Roman" w:hAnsi="Times New Roman" w:cs="Times New Roman"/>
        </w:rPr>
        <w:t>исправлении ошибок прошлых лет.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896820034"/>
        <w:rPr>
          <w:rFonts w:ascii="Times New Roman" w:hAnsi="Times New Roman" w:cs="Times New Roman"/>
        </w:rPr>
      </w:pPr>
      <w:r>
        <w:rPr>
          <w:rStyle w:val="enumerated"/>
        </w:rPr>
        <w:t>1.25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</w:t>
      </w:r>
      <w:r>
        <w:rPr>
          <w:rFonts w:ascii="Times New Roman" w:hAnsi="Times New Roman" w:cs="Times New Roman"/>
        </w:rPr>
        <w:t>жения денежных средств или результатов деятельности учреждения.</w:t>
      </w:r>
    </w:p>
    <w:p w:rsidR="00000000" w:rsidRDefault="00990EDF">
      <w:pPr>
        <w:pStyle w:val="a5"/>
        <w:spacing w:before="0" w:beforeAutospacing="0" w:after="0" w:afterAutospacing="0"/>
        <w:divId w:val="8968200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Существенность события после отчетной даты определяется исходя из величины и характера соответствующей статьи (статей) бухгалтерской отчетности в каждом конкретном случае главным бухгалтером п</w:t>
      </w:r>
      <w:r>
        <w:rPr>
          <w:rFonts w:ascii="Times New Roman" w:hAnsi="Times New Roman" w:cs="Times New Roman"/>
        </w:rPr>
        <w:t>о согласованию с руководителем.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1518805949"/>
        <w:rPr>
          <w:rFonts w:ascii="Times New Roman" w:hAnsi="Times New Roman" w:cs="Times New Roman"/>
        </w:rPr>
      </w:pPr>
      <w:r>
        <w:rPr>
          <w:rStyle w:val="enumerated"/>
        </w:rPr>
        <w:t>1.26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В табеле учета использования рабочего времени </w:t>
      </w:r>
      <w:r>
        <w:rPr>
          <w:rFonts w:ascii="Times New Roman" w:hAnsi="Times New Roman" w:cs="Times New Roman"/>
        </w:rPr>
        <w:t>(</w:t>
      </w:r>
      <w:hyperlink r:id="rId38" w:anchor="/document/70951956/entry/221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ф.0504421</w:t>
        </w:r>
      </w:hyperlink>
      <w:r>
        <w:rPr>
          <w:rFonts w:ascii="Times New Roman" w:hAnsi="Times New Roman" w:cs="Times New Roman"/>
        </w:rPr>
        <w:t>) регистрируются случаи отклонени</w:t>
      </w:r>
      <w:r>
        <w:rPr>
          <w:rFonts w:ascii="Times New Roman" w:hAnsi="Times New Roman" w:cs="Times New Roman"/>
        </w:rPr>
        <w:t>й от нормального использования рабочего времени, установленного правилами внутреннего трудового распорядка.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1.27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При смене руководителя или главного бухгалтера передача дел производится на основании приказа </w:t>
      </w:r>
      <w:r>
        <w:rPr>
          <w:rFonts w:ascii="Times New Roman" w:hAnsi="Times New Roman" w:cs="Times New Roman"/>
        </w:rPr>
        <w:t>(распоряжения) руководителя учреждения или иного уполномоченного лица, которым устанавливаются: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сроки передачи дел, 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лицо, ответственное за сдачу дел,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лицо, ответственное за прием дел, 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другие лица, участвующие в процессе приема-передачи дел (члены</w:t>
      </w:r>
      <w:r>
        <w:rPr>
          <w:rFonts w:ascii="Times New Roman" w:hAnsi="Times New Roman" w:cs="Times New Roman"/>
        </w:rPr>
        <w:t xml:space="preserve"> специальной комиссии, представитель вышестоящего органа, аудитор),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необходимость проведения инвентаризации финансовых активов,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дата, на которую должны быть завершены учетные процессы.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Передача дел оформляется Актом. В Акте приема-передачи в том числе </w:t>
      </w:r>
      <w:r>
        <w:rPr>
          <w:rFonts w:ascii="Times New Roman" w:hAnsi="Times New Roman" w:cs="Times New Roman"/>
        </w:rPr>
        <w:t>указываются: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опись переданных документов, их количество и места хранения;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выявленные в ходе передачи дел основные нарушения и неточности в оформлении первичных учетных документов и регистров учета;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соответствие документов данным бухгалтерской и налог</w:t>
      </w:r>
      <w:r>
        <w:rPr>
          <w:rFonts w:ascii="Times New Roman" w:hAnsi="Times New Roman" w:cs="Times New Roman"/>
        </w:rPr>
        <w:t xml:space="preserve">овой отчетности; 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список отсутствующих документов;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общая характеристика бухгалтерского учета и организации внутреннего контроля;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факт передачи печати, штампов, ключей от сейфа и бухгалтерии, ключей от системы «Клиент-Банк», сертификатов и т.п.;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дата, на которую осуществлена приемка-передача дел.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заверяется подписями лиц, ответственных за сдачу и прием дел, а также другими лицами, участвующими в процессе приема-передачи дел.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</w:p>
    <w:p w:rsidR="00000000" w:rsidRDefault="00990EDF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i w:val="0"/>
        </w:rPr>
      </w:pPr>
      <w:r>
        <w:rPr>
          <w:rStyle w:val="enumerated"/>
          <w:rFonts w:eastAsia="Times New Roman"/>
          <w:i w:val="0"/>
        </w:rPr>
        <w:t>2</w:t>
      </w:r>
      <w:r>
        <w:rPr>
          <w:rStyle w:val="enumerated"/>
          <w:rFonts w:eastAsia="Times New Roman"/>
          <w:i w:val="0"/>
        </w:rPr>
        <w:t>.</w:t>
      </w:r>
      <w:r>
        <w:rPr>
          <w:rFonts w:ascii="Times New Roman" w:eastAsia="Times New Roman" w:hAnsi="Times New Roman" w:cs="Times New Roman"/>
          <w:i w:val="0"/>
        </w:rPr>
        <w:t xml:space="preserve"> Учет нефинансовых активов</w:t>
      </w:r>
    </w:p>
    <w:p w:rsidR="00000000" w:rsidRDefault="00990EDF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i w:val="0"/>
        </w:rPr>
      </w:pP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2.1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Выдача и использование доверенн</w:t>
      </w:r>
      <w:r>
        <w:rPr>
          <w:rFonts w:ascii="Times New Roman" w:hAnsi="Times New Roman" w:cs="Times New Roman"/>
        </w:rPr>
        <w:t>остей на получение товарно-материальных ценностей осуществляется в соответствии с Положением (Приложение N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1</w:t>
      </w:r>
      <w:r>
        <w:rPr>
          <w:rStyle w:val="printable"/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к учетной политике). Данным положением также определяется перечень должностных лиц, имеющих право: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подписи доверенностей;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получения довереннос</w:t>
      </w:r>
      <w:r>
        <w:rPr>
          <w:rFonts w:ascii="Times New Roman" w:hAnsi="Times New Roman" w:cs="Times New Roman"/>
        </w:rPr>
        <w:t>тей.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2.2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При поступлении объектов нефинансовых активов, полученных в рамках необменных операций, в том числе в порядке: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дарения (безвозмездного получения);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принятия выморочного имущества;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получения объектов по распоряжению собственника без указания </w:t>
      </w:r>
      <w:r>
        <w:rPr>
          <w:rFonts w:ascii="Times New Roman" w:hAnsi="Times New Roman" w:cs="Times New Roman"/>
        </w:rPr>
        <w:t>стоимостных оценок;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выявлении объектов, созданных в рамках ремонтных работ;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выявлении в ходе инвентаризации неучтенных объектов, по которым утрачены приходные документы,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Справедливая стоимость объектов имущества определяется комиссией по поступ</w:t>
      </w:r>
      <w:r>
        <w:rPr>
          <w:rFonts w:ascii="Times New Roman" w:hAnsi="Times New Roman" w:cs="Times New Roman"/>
        </w:rPr>
        <w:t>лению и выбытию активов методом рыночных цен.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случаях, когда достоверно оценить справедливую стоимость объекта учета методом рыночных цен затруднительно, применяется метод амортизированной стоимости замещения.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Справедливая стоимость нефинансовых активов </w:t>
      </w:r>
      <w:r>
        <w:rPr>
          <w:rFonts w:ascii="Times New Roman" w:hAnsi="Times New Roman" w:cs="Times New Roman"/>
        </w:rPr>
        <w:t>может определяться следующим образом: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6026889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для объектов недвижимости, подлежащих государственной регистрации, - на основании оценки, произведенной в соответствии с положениями</w:t>
      </w:r>
      <w:r>
        <w:rPr>
          <w:rFonts w:ascii="Times New Roman" w:hAnsi="Times New Roman" w:cs="Times New Roman"/>
        </w:rPr>
        <w:t xml:space="preserve"> </w:t>
      </w:r>
      <w:hyperlink r:id="rId39" w:anchor="/document/12112509/entry/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Федерального закона</w:t>
        </w:r>
      </w:hyperlink>
      <w:r>
        <w:rPr>
          <w:rFonts w:ascii="Times New Roman" w:hAnsi="Times New Roman" w:cs="Times New Roman"/>
        </w:rPr>
        <w:t xml:space="preserve"> от 29.07.1998 г. N 135-ФЗ "Об оценочной деятельности в Российской Федерации".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для иных объектов, ранее не </w:t>
      </w:r>
      <w:proofErr w:type="spellStart"/>
      <w:r>
        <w:rPr>
          <w:rFonts w:ascii="Times New Roman" w:hAnsi="Times New Roman" w:cs="Times New Roman"/>
        </w:rPr>
        <w:t>эксплуатировавшихся</w:t>
      </w:r>
      <w:proofErr w:type="spellEnd"/>
      <w:r>
        <w:rPr>
          <w:rFonts w:ascii="Times New Roman" w:hAnsi="Times New Roman" w:cs="Times New Roman"/>
        </w:rPr>
        <w:t>, - на основании:</w:t>
      </w:r>
    </w:p>
    <w:p w:rsidR="00000000" w:rsidRDefault="00990EDF">
      <w:pPr>
        <w:pStyle w:val="a5"/>
        <w:spacing w:before="0" w:beforeAutospacing="0" w:after="0" w:afterAutospacing="0"/>
        <w:divId w:val="16521781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данных о ценах на аналогичные материальные ц</w:t>
      </w:r>
      <w:r>
        <w:rPr>
          <w:rFonts w:ascii="Times New Roman" w:hAnsi="Times New Roman" w:cs="Times New Roman"/>
        </w:rPr>
        <w:t>енности, полученных в письменной форме от организаций-изготовителей;</w:t>
      </w:r>
    </w:p>
    <w:p w:rsidR="00000000" w:rsidRDefault="00990EDF">
      <w:pPr>
        <w:pStyle w:val="a5"/>
        <w:spacing w:before="0" w:beforeAutospacing="0" w:after="0" w:afterAutospacing="0"/>
        <w:divId w:val="1863594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сведений об уровне цен из открытых источников информации;</w:t>
      </w:r>
    </w:p>
    <w:p w:rsidR="00000000" w:rsidRDefault="00990EDF">
      <w:pPr>
        <w:pStyle w:val="a5"/>
        <w:spacing w:before="0" w:beforeAutospacing="0" w:after="0" w:afterAutospacing="0"/>
        <w:divId w:val="3963650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экспертных заключений (при условии документального подтверждения квалификации экспертов) о стоимости отдельных (аналогичных) </w:t>
      </w:r>
      <w:r>
        <w:rPr>
          <w:rFonts w:ascii="Times New Roman" w:hAnsi="Times New Roman" w:cs="Times New Roman"/>
        </w:rPr>
        <w:t>объектов;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для иных объектов, бывших в эксплуатации - на основании:</w:t>
      </w:r>
    </w:p>
    <w:p w:rsidR="00000000" w:rsidRDefault="00990EDF">
      <w:pPr>
        <w:pStyle w:val="a5"/>
        <w:spacing w:before="0" w:beforeAutospacing="0" w:after="0" w:afterAutospacing="0"/>
        <w:divId w:val="16538324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данных о ценах на аналогичные материальные ценности, полученных в письменной форме от организаций-изготовителей, с применением поправочных коэффициентов в </w:t>
      </w:r>
      <w:r>
        <w:rPr>
          <w:rFonts w:ascii="Times New Roman" w:hAnsi="Times New Roman" w:cs="Times New Roman"/>
        </w:rPr>
        <w:t>зависимости от состояния оцениваемого объекта;</w:t>
      </w:r>
    </w:p>
    <w:p w:rsidR="00000000" w:rsidRDefault="00990EDF">
      <w:pPr>
        <w:pStyle w:val="a5"/>
        <w:spacing w:before="0" w:beforeAutospacing="0" w:after="0" w:afterAutospacing="0"/>
        <w:divId w:val="3486822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сведений об уровне цен из открытых источников информации с применением поправочных коэффициентов в зависимости от состояния оцениваемого объекта;</w:t>
      </w:r>
    </w:p>
    <w:p w:rsidR="00000000" w:rsidRDefault="00990EDF">
      <w:pPr>
        <w:pStyle w:val="a5"/>
        <w:spacing w:before="0" w:beforeAutospacing="0" w:after="0" w:afterAutospacing="0"/>
        <w:divId w:val="6448973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экспертных заключений (при условии документального подтверж</w:t>
      </w:r>
      <w:r>
        <w:rPr>
          <w:rFonts w:ascii="Times New Roman" w:hAnsi="Times New Roman" w:cs="Times New Roman"/>
        </w:rPr>
        <w:t>дения квалификации экспертов);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1522358462"/>
        <w:rPr>
          <w:rFonts w:ascii="Times New Roman" w:hAnsi="Times New Roman" w:cs="Times New Roman"/>
        </w:rPr>
      </w:pPr>
      <w:r>
        <w:rPr>
          <w:rStyle w:val="enumerated"/>
        </w:rPr>
        <w:t>2.3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При частичной ликвидации (</w:t>
      </w:r>
      <w:proofErr w:type="spellStart"/>
      <w:r>
        <w:rPr>
          <w:rFonts w:ascii="Times New Roman" w:hAnsi="Times New Roman" w:cs="Times New Roman"/>
        </w:rPr>
        <w:t>разукомплектации</w:t>
      </w:r>
      <w:proofErr w:type="spellEnd"/>
      <w:r>
        <w:rPr>
          <w:rFonts w:ascii="Times New Roman" w:hAnsi="Times New Roman" w:cs="Times New Roman"/>
        </w:rPr>
        <w:t>) объекта нефинансовых активов расчет стоимости ликвидируемой (выделяемой) части объекта осуществляется в процентном отношении к стоимости всего объекта, определенном комиссией п</w:t>
      </w:r>
      <w:r>
        <w:rPr>
          <w:rFonts w:ascii="Times New Roman" w:hAnsi="Times New Roman" w:cs="Times New Roman"/>
        </w:rPr>
        <w:t>о поступлению и выбытию активов.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2.4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Имущество, в отношении которого принято решение о списании (прекращении эксплуатации), в том числе в связи с физическим или моральным износом и невозможностью </w:t>
      </w:r>
      <w:r>
        <w:rPr>
          <w:rFonts w:ascii="Times New Roman" w:hAnsi="Times New Roman" w:cs="Times New Roman"/>
        </w:rPr>
        <w:lastRenderedPageBreak/>
        <w:t>(нецелесообразностью) его дальнейшего использования, выводи</w:t>
      </w:r>
      <w:r>
        <w:rPr>
          <w:rFonts w:ascii="Times New Roman" w:hAnsi="Times New Roman" w:cs="Times New Roman"/>
        </w:rPr>
        <w:t>тся из эксплуатации на основании Акта (Приложение N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), списывается с балансового учета и до оформления списания, а также реализации мероприятий, предусмотренных Актом о списании имущества (демонтаж, утилизация, уничтожение), учитывается за балансом на сче</w:t>
      </w:r>
      <w:r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 xml:space="preserve"> </w:t>
      </w:r>
      <w:hyperlink r:id="rId40" w:anchor="/document/12180849/entry/2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02</w:t>
        </w:r>
      </w:hyperlink>
      <w:r>
        <w:rPr>
          <w:rFonts w:ascii="Times New Roman" w:hAnsi="Times New Roman" w:cs="Times New Roman"/>
        </w:rPr>
        <w:t xml:space="preserve"> "Материальные ценности, принятые на хранение".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2.5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При начислении задолженности по недостаче нефинансовых активов текущая в</w:t>
      </w:r>
      <w:r>
        <w:rPr>
          <w:rFonts w:ascii="Times New Roman" w:hAnsi="Times New Roman" w:cs="Times New Roman"/>
        </w:rPr>
        <w:t>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средств, которая необходима для восстановления указанных активов либо их замены. Указанная стоимость подтверждаетс</w:t>
      </w:r>
      <w:r>
        <w:rPr>
          <w:rFonts w:ascii="Times New Roman" w:hAnsi="Times New Roman" w:cs="Times New Roman"/>
        </w:rPr>
        <w:t xml:space="preserve">я документально, аналогично рыночной стоимости актива, или определяется экспертным путем. 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2.6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Поступление нефинансовых активов при их приобретении (безвозмездном получении) оформляется Актом о приеме-передаче объектов нефинансовых активов </w:t>
      </w:r>
      <w:r>
        <w:rPr>
          <w:rFonts w:ascii="Times New Roman" w:hAnsi="Times New Roman" w:cs="Times New Roman"/>
        </w:rPr>
        <w:t>(</w:t>
      </w:r>
      <w:hyperlink r:id="rId41" w:anchor="/document/70951956/entry/201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ф.0504101</w:t>
        </w:r>
      </w:hyperlink>
      <w:r>
        <w:rPr>
          <w:rFonts w:ascii="Times New Roman" w:hAnsi="Times New Roman" w:cs="Times New Roman"/>
        </w:rPr>
        <w:t xml:space="preserve">) или Приходным ордером на приемку материальных ценностей (нефинансовых активов) </w:t>
      </w:r>
      <w:r>
        <w:rPr>
          <w:rFonts w:ascii="Times New Roman" w:hAnsi="Times New Roman" w:cs="Times New Roman"/>
        </w:rPr>
        <w:t>(</w:t>
      </w:r>
      <w:hyperlink r:id="rId42" w:anchor="/document/70951956/entry/213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ф.0504207</w:t>
        </w:r>
      </w:hyperlink>
      <w:r>
        <w:rPr>
          <w:rFonts w:ascii="Times New Roman" w:hAnsi="Times New Roman" w:cs="Times New Roman"/>
        </w:rPr>
        <w:t>).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 о приеме-передаче </w:t>
      </w:r>
      <w:r>
        <w:rPr>
          <w:rFonts w:ascii="Times New Roman" w:hAnsi="Times New Roman" w:cs="Times New Roman"/>
        </w:rPr>
        <w:t>(</w:t>
      </w:r>
      <w:hyperlink r:id="rId43" w:anchor="/document/70951956/entry/201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ф.0504101</w:t>
        </w:r>
      </w:hyperlink>
      <w:r>
        <w:rPr>
          <w:rFonts w:ascii="Times New Roman" w:hAnsi="Times New Roman" w:cs="Times New Roman"/>
        </w:rPr>
        <w:t>) оф</w:t>
      </w:r>
      <w:r>
        <w:rPr>
          <w:rFonts w:ascii="Times New Roman" w:hAnsi="Times New Roman" w:cs="Times New Roman"/>
        </w:rPr>
        <w:t>ормляется при приобретении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объектов нефинансовых активо</w:t>
      </w:r>
      <w:r>
        <w:rPr>
          <w:rStyle w:val="printable"/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приобретения (покупки, дарения) нефинансовых активов поля передающей стороны не заполняются.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каких-либо документов на поступающие нефинансовые активы или если не оформля</w:t>
      </w:r>
      <w:r>
        <w:rPr>
          <w:rFonts w:ascii="Times New Roman" w:hAnsi="Times New Roman" w:cs="Times New Roman"/>
        </w:rPr>
        <w:t xml:space="preserve">ется Акт о приеме-передаче </w:t>
      </w:r>
      <w:r>
        <w:rPr>
          <w:rFonts w:ascii="Times New Roman" w:hAnsi="Times New Roman" w:cs="Times New Roman"/>
        </w:rPr>
        <w:t>(</w:t>
      </w:r>
      <w:hyperlink r:id="rId44" w:anchor="/document/70951956/entry/201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ф.0504101</w:t>
        </w:r>
      </w:hyperlink>
      <w:r>
        <w:rPr>
          <w:rFonts w:ascii="Times New Roman" w:hAnsi="Times New Roman" w:cs="Times New Roman"/>
        </w:rPr>
        <w:t xml:space="preserve">), принятие к учету нефинансовых активов осуществляется на основании Приходного ордера </w:t>
      </w:r>
      <w:r>
        <w:rPr>
          <w:rFonts w:ascii="Times New Roman" w:hAnsi="Times New Roman" w:cs="Times New Roman"/>
        </w:rPr>
        <w:t>(</w:t>
      </w:r>
      <w:hyperlink r:id="rId45" w:anchor="/document/70951956/entry/213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ф.0504207</w:t>
        </w:r>
      </w:hyperlink>
      <w:r>
        <w:rPr>
          <w:rFonts w:ascii="Times New Roman" w:hAnsi="Times New Roman" w:cs="Times New Roman"/>
        </w:rPr>
        <w:t>).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2.7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В Инвентарной карточке учета нефинансовых активов </w:t>
      </w:r>
      <w:r>
        <w:rPr>
          <w:rFonts w:ascii="Times New Roman" w:hAnsi="Times New Roman" w:cs="Times New Roman"/>
        </w:rPr>
        <w:t>(</w:t>
      </w:r>
      <w:hyperlink r:id="rId46" w:anchor="/document/70951956/entry/401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ф.0504031</w:t>
        </w:r>
      </w:hyperlink>
      <w:r>
        <w:rPr>
          <w:rFonts w:ascii="Times New Roman" w:hAnsi="Times New Roman" w:cs="Times New Roman"/>
        </w:rPr>
        <w:t xml:space="preserve">) и Инвентарной карточке группового учета нефинансовых активов </w:t>
      </w:r>
      <w:r>
        <w:rPr>
          <w:rFonts w:ascii="Times New Roman" w:hAnsi="Times New Roman" w:cs="Times New Roman"/>
        </w:rPr>
        <w:t>(</w:t>
      </w:r>
      <w:hyperlink r:id="rId47" w:anchor="/document/70951956/entry/402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ф.0504032</w:t>
        </w:r>
      </w:hyperlink>
      <w:r>
        <w:rPr>
          <w:rFonts w:ascii="Times New Roman" w:hAnsi="Times New Roman" w:cs="Times New Roman"/>
        </w:rPr>
        <w:t>) в случае отсутствия материально ответственного лица указывается лицо, ответственное (уполномоченное) за эксплуатацию данного нефинансового актива.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2.8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При безвозмездном получении имущества, в том числе от организаций госсектора, п</w:t>
      </w:r>
      <w:r>
        <w:rPr>
          <w:rFonts w:ascii="Times New Roman" w:hAnsi="Times New Roman" w:cs="Times New Roman"/>
        </w:rPr>
        <w:t>оступившие нефинансовые активы отражаются с указанием в 1-4 разрядах счета кодов раздела и подраздела классификации расходов, исходя из функций (услуг), в которых они подлежат использованию.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2.9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Классификация объектов учета аренды по договорам аренды или </w:t>
      </w:r>
      <w:r>
        <w:rPr>
          <w:rFonts w:ascii="Times New Roman" w:hAnsi="Times New Roman" w:cs="Times New Roman"/>
        </w:rPr>
        <w:t>безвозмездного пользования и определение вида аренды (финансовая или операционная), а также классификация (</w:t>
      </w:r>
      <w:proofErr w:type="spellStart"/>
      <w:r>
        <w:rPr>
          <w:rFonts w:ascii="Times New Roman" w:hAnsi="Times New Roman" w:cs="Times New Roman"/>
        </w:rPr>
        <w:t>реклассификация</w:t>
      </w:r>
      <w:proofErr w:type="spellEnd"/>
      <w:r>
        <w:rPr>
          <w:rFonts w:ascii="Times New Roman" w:hAnsi="Times New Roman" w:cs="Times New Roman"/>
        </w:rPr>
        <w:t>) объектов основных средств как инвестиционной недвижимости осуществляется на основании профессионального суждения лица, ответственног</w:t>
      </w:r>
      <w:r>
        <w:rPr>
          <w:rFonts w:ascii="Times New Roman" w:hAnsi="Times New Roman" w:cs="Times New Roman"/>
        </w:rPr>
        <w:t>о за организацию бухгалтерского учета, в соответствии с критериями, установленными федеральными стандартами</w:t>
      </w:r>
      <w:r>
        <w:rPr>
          <w:rFonts w:ascii="Times New Roman" w:hAnsi="Times New Roman" w:cs="Times New Roman"/>
        </w:rPr>
        <w:t xml:space="preserve"> </w:t>
      </w:r>
      <w:hyperlink r:id="rId48" w:anchor="/document/71589050/entry/100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"Основные средства"</w:t>
        </w:r>
      </w:hyperlink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hyperlink r:id="rId49" w:anchor="/document/71588992/entry/100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"Аренда"</w:t>
        </w:r>
      </w:hyperlink>
      <w:r>
        <w:rPr>
          <w:rFonts w:ascii="Times New Roman" w:hAnsi="Times New Roman" w:cs="Times New Roman"/>
        </w:rPr>
        <w:t>, и Методическими рекомендациями, доведенными письмами Минфина России</w:t>
      </w:r>
      <w:r>
        <w:rPr>
          <w:rFonts w:ascii="Times New Roman" w:hAnsi="Times New Roman" w:cs="Times New Roman"/>
        </w:rPr>
        <w:t xml:space="preserve"> </w:t>
      </w:r>
      <w:hyperlink r:id="rId50" w:anchor="/document/71831260/entry/100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от 13.12.2017 N 02-07-07/83464</w:t>
        </w:r>
      </w:hyperlink>
    </w:p>
    <w:p w:rsidR="00000000" w:rsidRDefault="00990EDF">
      <w:pPr>
        <w:rPr>
          <w:rStyle w:val="printable"/>
        </w:rPr>
      </w:pPr>
      <w:r>
        <w:rPr>
          <w:rStyle w:val="printable"/>
        </w:rPr>
        <w:t>,</w:t>
      </w:r>
      <w:r>
        <w:rPr>
          <w:rStyle w:val="printable"/>
        </w:rPr>
        <w:t xml:space="preserve"> </w:t>
      </w:r>
      <w:hyperlink r:id="rId51" w:anchor="/document/71835182/entry/1000" w:tgtFrame="_blank" w:tooltip="Открыть документ в системе Гарант" w:history="1">
        <w:r>
          <w:rPr>
            <w:rStyle w:val="a3"/>
          </w:rPr>
          <w:t>от 15.12.2017 N 02-07-07/84237</w:t>
        </w:r>
      </w:hyperlink>
      <w:r>
        <w:rPr>
          <w:rStyle w:val="printable"/>
        </w:rPr>
        <w:t xml:space="preserve">. </w:t>
      </w:r>
      <w:r>
        <w:rPr>
          <w:rStyle w:val="printable"/>
          <w:highlight w:val="yellow"/>
        </w:rPr>
        <w:t>Профессиональное суждение оформляется согласно Приложению N</w:t>
      </w:r>
      <w:r>
        <w:rPr>
          <w:rStyle w:val="printable"/>
          <w:highlight w:val="yellow"/>
        </w:rPr>
        <w:t xml:space="preserve"> </w:t>
      </w:r>
      <w:r>
        <w:rPr>
          <w:rStyle w:val="printable"/>
          <w:highlight w:val="yellow"/>
        </w:rPr>
        <w:t>1</w:t>
      </w:r>
      <w:r>
        <w:rPr>
          <w:rStyle w:val="printable"/>
          <w:highlight w:val="yellow"/>
        </w:rPr>
        <w:t>6</w:t>
      </w:r>
      <w:r>
        <w:rPr>
          <w:rStyle w:val="printable"/>
          <w:rFonts w:eastAsia="Times New Roman"/>
        </w:rPr>
        <w:t xml:space="preserve"> </w:t>
      </w:r>
    </w:p>
    <w:p w:rsidR="00000000" w:rsidRDefault="00990EDF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i w:val="0"/>
        </w:rPr>
      </w:pPr>
      <w:r>
        <w:rPr>
          <w:rStyle w:val="enumerated"/>
          <w:rFonts w:eastAsia="Times New Roman"/>
          <w:i w:val="0"/>
        </w:rPr>
        <w:t>3</w:t>
      </w:r>
      <w:r>
        <w:rPr>
          <w:rStyle w:val="enumerated"/>
          <w:rFonts w:eastAsia="Times New Roman"/>
          <w:i w:val="0"/>
        </w:rPr>
        <w:t>.</w:t>
      </w:r>
      <w:r>
        <w:rPr>
          <w:rFonts w:ascii="Times New Roman" w:eastAsia="Times New Roman" w:hAnsi="Times New Roman" w:cs="Times New Roman"/>
          <w:i w:val="0"/>
        </w:rPr>
        <w:t xml:space="preserve"> Учет основных средств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3.1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Порядок принятия объектов основных средств к учету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3.1.1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При принятии к учету объектов основны</w:t>
      </w:r>
      <w:r>
        <w:rPr>
          <w:rFonts w:ascii="Times New Roman" w:hAnsi="Times New Roman" w:cs="Times New Roman"/>
        </w:rPr>
        <w:t>х средств комиссией по поступлению и выбытию активов проверяется наличие сопроводительных документов и технической документации, а также проводится инвентаризация приспособлений, принадлежностей, составных частей основного средства в соответствии данными у</w:t>
      </w:r>
      <w:r>
        <w:rPr>
          <w:rFonts w:ascii="Times New Roman" w:hAnsi="Times New Roman" w:cs="Times New Roman"/>
        </w:rPr>
        <w:t>казанных документов.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3.1.2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Если из содержания документации на принимаемые к учету объекты основных средств следует, что в них содержатся драгоценные материалы (металлы, камни), соответствующие сведения подлежат отражению в Актах приема-передачи нефинансов</w:t>
      </w:r>
      <w:r>
        <w:rPr>
          <w:rFonts w:ascii="Times New Roman" w:hAnsi="Times New Roman" w:cs="Times New Roman"/>
        </w:rPr>
        <w:t xml:space="preserve">ых активов и Инвентарных карточках. Если в сопроводительных документах и технической документации отсутствует информация о содержании в объекте драгоценных материалов, но по данным комиссии по поступлению и выбытию активов они могут содержаться в этом </w:t>
      </w:r>
      <w:r>
        <w:rPr>
          <w:rFonts w:ascii="Times New Roman" w:hAnsi="Times New Roman" w:cs="Times New Roman"/>
        </w:rPr>
        <w:lastRenderedPageBreak/>
        <w:t>осно</w:t>
      </w:r>
      <w:r>
        <w:rPr>
          <w:rFonts w:ascii="Times New Roman" w:hAnsi="Times New Roman" w:cs="Times New Roman"/>
        </w:rPr>
        <w:t>вном средстве, то данные о наименовании, массе и количестве драгоценных материалов указываются по информации организаций-разработчиков, изготовителей или определяются комиссией на основе аналогов, расчетов, специальных таблиц и справочников.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3.1.3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Инвента</w:t>
      </w:r>
      <w:r>
        <w:rPr>
          <w:rFonts w:ascii="Times New Roman" w:hAnsi="Times New Roman" w:cs="Times New Roman"/>
        </w:rPr>
        <w:t>рный номер, присвоенный объекту основных средств, сохраняется за ним на весь период нахождения в организации. Изменение порядка формирования инвентарных номеров в организации не является основанием для присвоения основным средствам, принятым к учету в прош</w:t>
      </w:r>
      <w:r>
        <w:rPr>
          <w:rFonts w:ascii="Times New Roman" w:hAnsi="Times New Roman" w:cs="Times New Roman"/>
        </w:rPr>
        <w:t xml:space="preserve">лые годы, инвентарных номеров в соответствии с новым порядком. При получении основных средств, </w:t>
      </w:r>
      <w:proofErr w:type="spellStart"/>
      <w:r>
        <w:rPr>
          <w:rFonts w:ascii="Times New Roman" w:hAnsi="Times New Roman" w:cs="Times New Roman"/>
        </w:rPr>
        <w:t>эксплуатировавшихся</w:t>
      </w:r>
      <w:proofErr w:type="spellEnd"/>
      <w:r>
        <w:rPr>
          <w:rFonts w:ascii="Times New Roman" w:hAnsi="Times New Roman" w:cs="Times New Roman"/>
        </w:rPr>
        <w:t xml:space="preserve"> в иных организациях, инвентарные номера, присвоенные прежними балансодержателями, не сохраняются. Инвентарные номера выбывших с балансового у</w:t>
      </w:r>
      <w:r>
        <w:rPr>
          <w:rFonts w:ascii="Times New Roman" w:hAnsi="Times New Roman" w:cs="Times New Roman"/>
        </w:rPr>
        <w:t>чета инвентарных объектов основных средств вновь принятым к учету объектам не присваиваются.</w:t>
      </w:r>
    </w:p>
    <w:p w:rsidR="00000000" w:rsidRDefault="00990EDF">
      <w:pPr>
        <w:pStyle w:val="a5"/>
        <w:spacing w:before="0" w:beforeAutospacing="0" w:after="0" w:afterAutospacing="0"/>
        <w:ind w:firstLine="708"/>
        <w:jc w:val="left"/>
        <w:divId w:val="198706592"/>
        <w:rPr>
          <w:rFonts w:ascii="Times New Roman" w:eastAsia="Times New Roman" w:hAnsi="Times New Roman" w:cs="Times New Roman"/>
        </w:rPr>
      </w:pPr>
      <w:r>
        <w:rPr>
          <w:rStyle w:val="enumerated"/>
        </w:rPr>
        <w:t>3.1.4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Инвентарный номер основного средства состоит из 15 знаков и формируется по следующим правилам:</w:t>
      </w:r>
    </w:p>
    <w:p w:rsidR="00000000" w:rsidRDefault="00990EDF">
      <w:pPr>
        <w:divId w:val="198706592"/>
        <w:rPr>
          <w:rFonts w:eastAsia="Times New Roman"/>
        </w:rPr>
      </w:pPr>
      <w:r>
        <w:rPr>
          <w:rFonts w:eastAsia="Times New Roman"/>
        </w:rPr>
        <w:t>первые 2 знака- код аналитического учета;</w:t>
      </w:r>
    </w:p>
    <w:p w:rsidR="00000000" w:rsidRDefault="00990EDF">
      <w:pPr>
        <w:divId w:val="198706592"/>
        <w:rPr>
          <w:rFonts w:eastAsia="Times New Roman"/>
        </w:rPr>
      </w:pPr>
      <w:r>
        <w:rPr>
          <w:rFonts w:eastAsia="Times New Roman"/>
        </w:rPr>
        <w:t xml:space="preserve">с 3 по 11 знак-код </w:t>
      </w:r>
      <w:r>
        <w:rPr>
          <w:rFonts w:eastAsia="Times New Roman"/>
        </w:rPr>
        <w:t>ОКОФ;</w:t>
      </w:r>
    </w:p>
    <w:p w:rsidR="00000000" w:rsidRDefault="00990EDF">
      <w:pPr>
        <w:divId w:val="198706592"/>
        <w:rPr>
          <w:rFonts w:eastAsia="Times New Roman"/>
        </w:rPr>
      </w:pPr>
      <w:r>
        <w:rPr>
          <w:rFonts w:eastAsia="Times New Roman"/>
        </w:rPr>
        <w:t>12-15 -порядковый номер</w:t>
      </w:r>
    </w:p>
    <w:p w:rsidR="00000000" w:rsidRDefault="00990EDF">
      <w:pPr>
        <w:pStyle w:val="a5"/>
        <w:spacing w:before="0" w:beforeAutospacing="0" w:after="0" w:afterAutospacing="0"/>
        <w:divId w:val="1987065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Обособленным частям сложного инвентарного объекта или комплекса основных средств присваивается инвентарный номер единицы учета (инвентарного объекта), дополненный цифровым индексом.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формирования инвентарного номера неотделимых улучшений в объект операционной аренды используются реквизиты (номер и дата) договора аренды с целью идентификации каждого инвентарного объекта с соответствующим правом пользования активом.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инвен</w:t>
      </w:r>
      <w:r>
        <w:rPr>
          <w:rFonts w:ascii="Times New Roman" w:hAnsi="Times New Roman" w:cs="Times New Roman"/>
        </w:rPr>
        <w:t>тарных номеров основных средств ведется в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инвентарном списке нефинансовых активо</w:t>
      </w:r>
      <w:r>
        <w:rPr>
          <w:rStyle w:val="printable"/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 Ответственный за присвоение и регистрацию инвентарных номеров вновь поступающим объектам основных -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материально-ответственное лиц</w:t>
      </w:r>
      <w:r>
        <w:rPr>
          <w:rStyle w:val="printable"/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 Инвентарные номера не наносятся на следую</w:t>
      </w:r>
      <w:r>
        <w:rPr>
          <w:rFonts w:ascii="Times New Roman" w:hAnsi="Times New Roman" w:cs="Times New Roman"/>
        </w:rPr>
        <w:t>щие объекты основных средств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с</w:t>
      </w:r>
      <w:r>
        <w:rPr>
          <w:rStyle w:val="printable"/>
          <w:rFonts w:ascii="Times New Roman" w:hAnsi="Times New Roman" w:cs="Times New Roman"/>
        </w:rPr>
        <w:t>т</w:t>
      </w:r>
      <w:r>
        <w:rPr>
          <w:rStyle w:val="printable"/>
          <w:rFonts w:ascii="Times New Roman" w:hAnsi="Times New Roman" w:cs="Times New Roman"/>
        </w:rPr>
        <w:t>оимость меньше 10000 рублей</w:t>
      </w:r>
      <w:r>
        <w:rPr>
          <w:rFonts w:ascii="Times New Roman" w:hAnsi="Times New Roman" w:cs="Times New Roman"/>
        </w:rPr>
        <w:t>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3.1.5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Наименование основного средства в документах, оформляемых в организации, приводится на русском языке. Основные средства, подлежащие государственной регистрации (в том числе объекты недвижим</w:t>
      </w:r>
      <w:r>
        <w:rPr>
          <w:rFonts w:ascii="Times New Roman" w:hAnsi="Times New Roman" w:cs="Times New Roman"/>
        </w:rPr>
        <w:t>ости, транспортные средства), отражаются в учете в соответствии с наименованиями, указанными в соответствующих регистрационных документах. Объекты вычислительной техники, оргтехники, бытовой техники, приборы, инструменты, производственное оборудование отра</w:t>
      </w:r>
      <w:r>
        <w:rPr>
          <w:rFonts w:ascii="Times New Roman" w:hAnsi="Times New Roman" w:cs="Times New Roman"/>
        </w:rPr>
        <w:t>жаются в учете по следующим правилам: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наименование объекта в учете состоит из наименования вида объекта и наименования марки (модели);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наименование вида объекта указывается полностью без сокращений на русском языке в соответствии с документами производ</w:t>
      </w:r>
      <w:r>
        <w:rPr>
          <w:rFonts w:ascii="Times New Roman" w:hAnsi="Times New Roman" w:cs="Times New Roman"/>
        </w:rPr>
        <w:t>ителя (в соответствии с техническим паспортом);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наименование марки (модели) указывается в соответствии с документами производителя (в соответствии с техническим паспортом) на соответствующем языке;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Инвентарной карточке отражается полный состав объект</w:t>
      </w:r>
      <w:r>
        <w:rPr>
          <w:rFonts w:ascii="Times New Roman" w:hAnsi="Times New Roman" w:cs="Times New Roman"/>
        </w:rPr>
        <w:t>а, серийный (заводской) номер объекта и всех его частей, имеющих индивидуальные заводские (серийные) номера, если иное не предусмотрено положениями данной учетной политики.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3.1.6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Документы, подтверждающие факт государственной регистрации зданий, сооружени</w:t>
      </w:r>
      <w:r>
        <w:rPr>
          <w:rFonts w:ascii="Times New Roman" w:hAnsi="Times New Roman" w:cs="Times New Roman"/>
        </w:rPr>
        <w:t xml:space="preserve">й, автотранспортных средств, самоходной техники, </w:t>
      </w:r>
      <w:proofErr w:type="spellStart"/>
      <w:r>
        <w:rPr>
          <w:rFonts w:ascii="Times New Roman" w:hAnsi="Times New Roman" w:cs="Times New Roman"/>
        </w:rPr>
        <w:t>плавсредств</w:t>
      </w:r>
      <w:proofErr w:type="spellEnd"/>
      <w:r>
        <w:rPr>
          <w:rFonts w:ascii="Times New Roman" w:hAnsi="Times New Roman" w:cs="Times New Roman"/>
        </w:rPr>
        <w:t>, подлежат хранению в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бухгалтерии Министерств</w:t>
      </w:r>
      <w:r>
        <w:rPr>
          <w:rStyle w:val="printable"/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ответственные за сохранность документов -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работники бухгалтери</w:t>
      </w:r>
      <w:r>
        <w:rPr>
          <w:rStyle w:val="printable"/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 Техническая документация (технические паспорта) на здания, сооружения, транспортные</w:t>
      </w:r>
      <w:r>
        <w:rPr>
          <w:rFonts w:ascii="Times New Roman" w:hAnsi="Times New Roman" w:cs="Times New Roman"/>
        </w:rPr>
        <w:t xml:space="preserve"> средства, оргтехнику, вычислительную технику, промышленное оборудование, сложнобытовые приборы и иные объекты основных средств подлежат хранению в структурных подразделениях должностными лицами, закрепление объектов основных средств за которыми осуществле</w:t>
      </w:r>
      <w:r>
        <w:rPr>
          <w:rFonts w:ascii="Times New Roman" w:hAnsi="Times New Roman" w:cs="Times New Roman"/>
        </w:rPr>
        <w:t>но на основании распоряжений (приказов) руководителя организации (его заместителей).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Обязательному хранению в составе технической документации также подлежат документы (лицензии), подтверждающие наличие неисключительных (пользовательских, лицензионных) пра</w:t>
      </w:r>
      <w:r>
        <w:rPr>
          <w:rFonts w:ascii="Times New Roman" w:hAnsi="Times New Roman" w:cs="Times New Roman"/>
        </w:rPr>
        <w:t>в на программное обеспечение, установленное на объекты основных средств.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объектам основных средств, для которых производителем и (или) поставщиком предусмотрен гарантийный срок эксплуатации, подлежат сохранению гарантийные талоны, которые хранятся вмест</w:t>
      </w:r>
      <w:r>
        <w:rPr>
          <w:rFonts w:ascii="Times New Roman" w:hAnsi="Times New Roman" w:cs="Times New Roman"/>
        </w:rPr>
        <w:t>е с технической документацией. В Инвентарной карточке отражается срок действия гарантии производителя (поставщика). В случае осуществления ремонта в Инвентарной карточке отражается срок гарантии на ремонт.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3.1.7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В случае поступления объектов основных сред</w:t>
      </w:r>
      <w:r>
        <w:rPr>
          <w:rFonts w:ascii="Times New Roman" w:hAnsi="Times New Roman" w:cs="Times New Roman"/>
        </w:rPr>
        <w:t>ств от организаций государственного сектора, с которыми производится сверка взаимных расчетов для (свода) консолидации бухгалтерской (бюджетной) отчетности, полученные объекты основных средств первоначально принимаются к учету в составе тех же групп и видо</w:t>
      </w:r>
      <w:r>
        <w:rPr>
          <w:rFonts w:ascii="Times New Roman" w:hAnsi="Times New Roman" w:cs="Times New Roman"/>
        </w:rPr>
        <w:t>в имущества, что и у передающей стороны.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3.1.8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материальным ценностям, полученным безвозмездно от организаций государственного сектора в качестве основных средств, проверяется их соответствие критериям учета в составе основных средств на основании действующего законодательства и настоящей учетной полит</w:t>
      </w:r>
      <w:r>
        <w:rPr>
          <w:rFonts w:ascii="Times New Roman" w:hAnsi="Times New Roman" w:cs="Times New Roman"/>
        </w:rPr>
        <w:t>ики, исходя из условий их использования.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по указанным основаниям полученные материальные ценности следует классифицировать как материальные запасы, они должны быть приняты к учету в составе материальных запасов или переведены в категорию материальных </w:t>
      </w:r>
      <w:r>
        <w:rPr>
          <w:rFonts w:ascii="Times New Roman" w:hAnsi="Times New Roman" w:cs="Times New Roman"/>
        </w:rPr>
        <w:t>запасов сразу же после принятия к учету. Это перемещение отражается с применением счета 0 401 10 172 "Доходы от операций с активами".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3.1.9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Если материальные ценности, полученные безвозмездно от организаций государственного сектора в качестве основных сре</w:t>
      </w:r>
      <w:r>
        <w:rPr>
          <w:rFonts w:ascii="Times New Roman" w:hAnsi="Times New Roman" w:cs="Times New Roman"/>
        </w:rPr>
        <w:t>дств, в соответствии с действующим законодательством и настоящей учетной политикой могут быть классифицированы как основные средства, необходимо уточнить код</w:t>
      </w:r>
      <w:r>
        <w:rPr>
          <w:rFonts w:ascii="Times New Roman" w:hAnsi="Times New Roman" w:cs="Times New Roman"/>
        </w:rPr>
        <w:t xml:space="preserve"> </w:t>
      </w:r>
      <w:hyperlink r:id="rId52" w:anchor="/document/71153994/entry/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ОКОФ</w:t>
        </w:r>
      </w:hyperlink>
      <w:r>
        <w:rPr>
          <w:rFonts w:ascii="Times New Roman" w:hAnsi="Times New Roman" w:cs="Times New Roman"/>
        </w:rPr>
        <w:t xml:space="preserve">, счет учета, нормативный и оставшийся срок полезного использования. 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если счет учета основных средств для полученных объектов, определенный в соответствии с действующим законодательством, не совпадает с данными пе</w:t>
      </w:r>
      <w:r>
        <w:rPr>
          <w:rFonts w:ascii="Times New Roman" w:hAnsi="Times New Roman" w:cs="Times New Roman"/>
        </w:rPr>
        <w:t>редающей стороны, объект основных средств должен быть принят к учету в соответствии с нормами законодательства или переведен на соответствующий счет учета.</w:t>
      </w:r>
    </w:p>
    <w:p w:rsidR="00000000" w:rsidRDefault="00990EDF">
      <w:pPr>
        <w:pStyle w:val="a5"/>
        <w:spacing w:before="0" w:beforeAutospacing="0" w:after="0" w:afterAutospacing="0"/>
        <w:divId w:val="15416711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ситуации, когда для полученного основного средства нормативный срок полезного использования, устан</w:t>
      </w:r>
      <w:r>
        <w:rPr>
          <w:rFonts w:ascii="Times New Roman" w:hAnsi="Times New Roman" w:cs="Times New Roman"/>
        </w:rPr>
        <w:t>овленный для соответствующей амортизационной группы, истек, но по данным передающей стороны амортизация полностью не начислена, производится доначисление амортизации до 100% в месяце, следующем за месяцем принятия основного средства к учету;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по получе</w:t>
      </w:r>
      <w:r>
        <w:rPr>
          <w:rFonts w:ascii="Times New Roman" w:hAnsi="Times New Roman" w:cs="Times New Roman"/>
        </w:rPr>
        <w:t>нному основному средству передающей стороной амортизация начислялась с нарушением действующих норм, пересчет начисленных сумм амортизации не производится.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на дату принятия объекта к учету информации о начислении амортизации, пересчет ам</w:t>
      </w:r>
      <w:r>
        <w:rPr>
          <w:rFonts w:ascii="Times New Roman" w:hAnsi="Times New Roman" w:cs="Times New Roman"/>
        </w:rPr>
        <w:t>ортизации не производится. При этом начисление амортизации осуществляется исходя из срока полезного использования, установленного с учетом срока фактической эксплуатации поступившего объекта.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3.1.10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В один инвентарный объект - комплекс объектов основных с</w:t>
      </w:r>
      <w:r>
        <w:rPr>
          <w:rFonts w:ascii="Times New Roman" w:hAnsi="Times New Roman" w:cs="Times New Roman"/>
        </w:rPr>
        <w:t>редств - объединяются объекты имущества, отвечающие критериям признания основных средств, несущественной стоимости, имеющие одинаковые сроки полезного и ожидаемого использования:</w:t>
      </w:r>
    </w:p>
    <w:p w:rsidR="00000000" w:rsidRDefault="00990EDF">
      <w:pPr>
        <w:pStyle w:val="a5"/>
        <w:spacing w:before="0" w:beforeAutospacing="0" w:after="0" w:afterAutospacing="0"/>
        <w:divId w:val="1582297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объекты библиотечного фонда;</w:t>
      </w:r>
    </w:p>
    <w:p w:rsidR="00000000" w:rsidRDefault="00990EDF">
      <w:pPr>
        <w:pStyle w:val="a5"/>
        <w:spacing w:before="0" w:beforeAutospacing="0" w:after="0" w:afterAutospacing="0"/>
        <w:divId w:val="9866684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мебель для обстановки одного помещения: стол</w:t>
      </w:r>
      <w:r>
        <w:rPr>
          <w:rFonts w:ascii="Times New Roman" w:hAnsi="Times New Roman" w:cs="Times New Roman"/>
        </w:rPr>
        <w:t>ы, стулья, стеллажи, шкафы, полки;</w:t>
      </w:r>
    </w:p>
    <w:p w:rsidR="00000000" w:rsidRDefault="00990EDF">
      <w:pPr>
        <w:pStyle w:val="a5"/>
        <w:spacing w:before="0" w:beforeAutospacing="0" w:after="0" w:afterAutospacing="0"/>
        <w:divId w:val="18346438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компьютерное и периферийное оборудование;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Существенной признается стоимость свыше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4000</w:t>
      </w:r>
      <w:r>
        <w:rPr>
          <w:rStyle w:val="printable"/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рублей за один имущественный объект.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предметов, включаемых в комплекс объектов основных средств, определяет Комиссия учреж</w:t>
      </w:r>
      <w:r>
        <w:rPr>
          <w:rFonts w:ascii="Times New Roman" w:hAnsi="Times New Roman" w:cs="Times New Roman"/>
        </w:rPr>
        <w:t>дения по поступлению и выбытию активов.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3.1.11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Как единица учета - инвентарный объект учитывается структурная часть объекта имущества, если: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ней можно определить период поступления будущих экономических выгод, полезного потенциала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она имеет иной срок полезного использования и значительную стоимость от общей стоимости объекта.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Существенной признается стоимость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 xml:space="preserve">20000 </w:t>
      </w:r>
      <w:proofErr w:type="gramStart"/>
      <w:r>
        <w:rPr>
          <w:rStyle w:val="printable"/>
          <w:rFonts w:ascii="Times New Roman" w:hAnsi="Times New Roman" w:cs="Times New Roman"/>
        </w:rPr>
        <w:t>рублей.</w:t>
      </w:r>
      <w:r>
        <w:rPr>
          <w:rStyle w:val="printable"/>
          <w:rFonts w:ascii="Times New Roman" w:hAnsi="Times New Roman" w:cs="Times New Roman"/>
        </w:rPr>
        <w:t>.</w:t>
      </w:r>
      <w:proofErr w:type="gramEnd"/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об учете структурной части в качестве единицы учета, принимает Комиссия учреждения по поступлению и </w:t>
      </w:r>
      <w:r>
        <w:rPr>
          <w:rFonts w:ascii="Times New Roman" w:hAnsi="Times New Roman" w:cs="Times New Roman"/>
        </w:rPr>
        <w:t>выбытию активов.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3.1.12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На счете 0 101 07 000 "Биологические ресурсы" выделяются следующие группы (субсчета):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"</w:t>
      </w:r>
      <w:proofErr w:type="spellStart"/>
      <w:r>
        <w:rPr>
          <w:rFonts w:ascii="Times New Roman" w:hAnsi="Times New Roman" w:cs="Times New Roman"/>
        </w:rPr>
        <w:t>Биоактивы</w:t>
      </w:r>
      <w:proofErr w:type="spellEnd"/>
      <w:r>
        <w:rPr>
          <w:rFonts w:ascii="Times New Roman" w:hAnsi="Times New Roman" w:cs="Times New Roman"/>
        </w:rPr>
        <w:t xml:space="preserve">" - для учета биологических активов, предназначенных для получения </w:t>
      </w:r>
      <w:proofErr w:type="spellStart"/>
      <w:r>
        <w:rPr>
          <w:rFonts w:ascii="Times New Roman" w:hAnsi="Times New Roman" w:cs="Times New Roman"/>
        </w:rPr>
        <w:t>биопродукции</w:t>
      </w:r>
      <w:proofErr w:type="spellEnd"/>
      <w:r>
        <w:rPr>
          <w:rFonts w:ascii="Times New Roman" w:hAnsi="Times New Roman" w:cs="Times New Roman"/>
        </w:rPr>
        <w:t>: фруктов, древесины и т.д.;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"Многолетние насаждения</w:t>
      </w:r>
      <w:r>
        <w:rPr>
          <w:rFonts w:ascii="Times New Roman" w:hAnsi="Times New Roman" w:cs="Times New Roman"/>
        </w:rPr>
        <w:t>";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"Иные животные и растения" - для учета животных и растений, не предназначенных для получения </w:t>
      </w:r>
      <w:proofErr w:type="spellStart"/>
      <w:r>
        <w:rPr>
          <w:rFonts w:ascii="Times New Roman" w:hAnsi="Times New Roman" w:cs="Times New Roman"/>
        </w:rPr>
        <w:t>биопродукции</w:t>
      </w:r>
      <w:proofErr w:type="spellEnd"/>
      <w:r>
        <w:rPr>
          <w:rFonts w:ascii="Times New Roman" w:hAnsi="Times New Roman" w:cs="Times New Roman"/>
        </w:rPr>
        <w:t>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3.1.13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Объекты финансовой аренды, полученные в безвозмездное пользование, учитываются по тому виду деятельности, по которому будут использовать</w:t>
      </w:r>
      <w:r>
        <w:rPr>
          <w:rFonts w:ascii="Times New Roman" w:hAnsi="Times New Roman" w:cs="Times New Roman"/>
        </w:rPr>
        <w:t xml:space="preserve">ся. 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объект финансовой аренды, полученный в безвозмездное пользование, используется в нескольких видах деятельности, то он учитывается по тому КФО, по которому предполагается получение наибольших выгод или полезного потенциала от использования этого о</w:t>
      </w:r>
      <w:r>
        <w:rPr>
          <w:rFonts w:ascii="Times New Roman" w:hAnsi="Times New Roman" w:cs="Times New Roman"/>
        </w:rPr>
        <w:t>бъекта.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3.2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Порядок учета при проведении ремонта, обслуживания, реконструкции, модернизации, дооборудования, монтажа объектов основных средств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3.2.1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Работы, направленные на восстановление пользовательских характеристик основных средств, квалифицируются в</w:t>
      </w:r>
      <w:r>
        <w:rPr>
          <w:rFonts w:ascii="Times New Roman" w:hAnsi="Times New Roman" w:cs="Times New Roman"/>
        </w:rPr>
        <w:t xml:space="preserve"> качестве ремонта, даже если в результате восстановления работоспособности технические характеристики объекта основных средств улучшились. Под обслуживанием основных средств понимаются работы, направленные на поддержание пользовательских характеристик осно</w:t>
      </w:r>
      <w:r>
        <w:rPr>
          <w:rFonts w:ascii="Times New Roman" w:hAnsi="Times New Roman" w:cs="Times New Roman"/>
        </w:rPr>
        <w:t>вных средств. Расходы на ремонт и обслуживание не увеличивают балансовую стоимость основных средств.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3.2.2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В качестве монтажных работ квалифицируются работы в рамках отдельной сделки, в ходе которых осуществляется соединение частей объекта друг с другом и</w:t>
      </w:r>
      <w:r>
        <w:rPr>
          <w:rFonts w:ascii="Times New Roman" w:hAnsi="Times New Roman" w:cs="Times New Roman"/>
        </w:rPr>
        <w:t xml:space="preserve"> (или) присоединение объекта к фундаменту (основанию, опоре). Стоимость монтажных работ учитывается при формировании первоначальной стоимости объекта основных средств. Если монтажные работы осуществляются в отношении объекта основных средств, первоначальна</w:t>
      </w:r>
      <w:r>
        <w:rPr>
          <w:rFonts w:ascii="Times New Roman" w:hAnsi="Times New Roman" w:cs="Times New Roman"/>
        </w:rPr>
        <w:t>я стоимость которого уже сформирована, то их стоимость списывается на расходы (учитывается при формировании себестоимости продукции, работ, услуг).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3.2.3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Затраты на модернизацию, дооборудование, реконструкцию, в том числе с элементами реставрации, объекто</w:t>
      </w:r>
      <w:r>
        <w:rPr>
          <w:rFonts w:ascii="Times New Roman" w:hAnsi="Times New Roman" w:cs="Times New Roman"/>
        </w:rPr>
        <w:t>в основных средств относятся на увеличение балансовой стоимости этих основных средств после окончания предусмотренных договором (сметой) объемов работ, если по результатам проведенных работ улучшились (повысились) первоначально принятые нормативные показат</w:t>
      </w:r>
      <w:r>
        <w:rPr>
          <w:rFonts w:ascii="Times New Roman" w:hAnsi="Times New Roman" w:cs="Times New Roman"/>
        </w:rPr>
        <w:t>ели функционирования объектов основных средств. При этом стоимость объекта основных средств уменьшается на стоимость изымаемых (замещаемых) частей (узлов, деталей), если она существенна. Существенной признается стоимость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 xml:space="preserve">20000 </w:t>
      </w:r>
      <w:proofErr w:type="gramStart"/>
      <w:r>
        <w:rPr>
          <w:rStyle w:val="printable"/>
          <w:rFonts w:ascii="Times New Roman" w:hAnsi="Times New Roman" w:cs="Times New Roman"/>
        </w:rPr>
        <w:t>рублей.</w:t>
      </w:r>
      <w:r>
        <w:rPr>
          <w:rStyle w:val="printable"/>
          <w:rFonts w:ascii="Times New Roman" w:hAnsi="Times New Roman" w:cs="Times New Roman"/>
        </w:rPr>
        <w:t>.</w:t>
      </w:r>
      <w:proofErr w:type="gramEnd"/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Пригодные для дальне</w:t>
      </w:r>
      <w:r>
        <w:rPr>
          <w:rFonts w:ascii="Times New Roman" w:hAnsi="Times New Roman" w:cs="Times New Roman"/>
        </w:rPr>
        <w:t>йшего использования узлы (детали), замененные в ходе модернизации, дооборудования, реконструкции или ремонта объектов основных средств, подлежат оприходованию и включению в состав материальных запасов по справедливой стоимости.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lastRenderedPageBreak/>
        <w:t>3.2.4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Затраты по замене отд</w:t>
      </w:r>
      <w:r>
        <w:rPr>
          <w:rFonts w:ascii="Times New Roman" w:hAnsi="Times New Roman" w:cs="Times New Roman"/>
        </w:rPr>
        <w:t>ельных составных частей объекта основных средств, в том числе при капитальном ремонте, включаются в стоимость объекта при условии, что стоимость заменяемых частей существенна. Одновременно его стоимость уменьшается на стоимость выбывающих составных частей,</w:t>
      </w:r>
      <w:r>
        <w:rPr>
          <w:rFonts w:ascii="Times New Roman" w:hAnsi="Times New Roman" w:cs="Times New Roman"/>
        </w:rPr>
        <w:t xml:space="preserve"> которая относится на текущие расходы.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таким объектам относятся следующие группы основных средств:</w:t>
      </w:r>
    </w:p>
    <w:p w:rsidR="00000000" w:rsidRDefault="00990EDF">
      <w:pPr>
        <w:pStyle w:val="a5"/>
        <w:spacing w:before="0" w:beforeAutospacing="0" w:after="0" w:afterAutospacing="0"/>
        <w:divId w:val="618798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машины и оборудование;</w:t>
      </w:r>
    </w:p>
    <w:p w:rsidR="00000000" w:rsidRDefault="00990EDF">
      <w:pPr>
        <w:pStyle w:val="a5"/>
        <w:spacing w:before="0" w:beforeAutospacing="0" w:after="0" w:afterAutospacing="0"/>
        <w:divId w:val="4598028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транспортные средства;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когда надежно определить стоимость заменяемого объекта (части) не представляется возможным, а т</w:t>
      </w:r>
      <w:r>
        <w:rPr>
          <w:rFonts w:ascii="Times New Roman" w:hAnsi="Times New Roman" w:cs="Times New Roman"/>
        </w:rPr>
        <w:t>акже если в результате такой замены не создан самостоятельный объект, удовлетворяющий критериям актива, стоимость ремонтируемого объекта не уменьшается. Информация о замене составных частей отражается в Инвентарной карточке объекта.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3.2.5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Существенные зат</w:t>
      </w:r>
      <w:r>
        <w:rPr>
          <w:rFonts w:ascii="Times New Roman" w:hAnsi="Times New Roman" w:cs="Times New Roman"/>
        </w:rPr>
        <w:t>раты на ремонт основных средств и регулярные осмотры на наличие дефектов, если они являются обязательным условием их эксплуатации, увеличивают первоначальную (балансовую) стоимость этих объектов. Одновременно первоначальная стоимость уменьшается на затраты</w:t>
      </w:r>
      <w:r>
        <w:rPr>
          <w:rFonts w:ascii="Times New Roman" w:hAnsi="Times New Roman" w:cs="Times New Roman"/>
        </w:rPr>
        <w:t xml:space="preserve"> по ранее проведенным ремонтам и осмотрам. Существенной признается стоимость свыше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20000 рубле</w:t>
      </w:r>
      <w:r>
        <w:rPr>
          <w:rStyle w:val="printable"/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 норма применяется к следующим объектам основных средств: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машины и оборудование, транспортные средств</w:t>
      </w:r>
      <w:r>
        <w:rPr>
          <w:rStyle w:val="printable"/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отсутствии документального подтверждения стоимос</w:t>
      </w:r>
      <w:r>
        <w:rPr>
          <w:rFonts w:ascii="Times New Roman" w:hAnsi="Times New Roman" w:cs="Times New Roman"/>
        </w:rPr>
        <w:t>ти предыдущего ремонта стоимость ремонтируемого объекта не уменьшается. Информация о проведенном осмотре и регламентном ремонте отражается в Инвентарной карточке объекта.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3.2.6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Ремонт, обслуживание, капитальный ремонт, модернизация, дооборудование объекто</w:t>
      </w:r>
      <w:r>
        <w:rPr>
          <w:rFonts w:ascii="Times New Roman" w:hAnsi="Times New Roman" w:cs="Times New Roman"/>
        </w:rPr>
        <w:t>в основных средств (кроме объектов недвижимого имущества) производится по распоряжению руководителя на основании Заявки лица, ответственного за эксплуатацию соответствующих основных средств (Приложение N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). В Заявке приводится следующая информация: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наим</w:t>
      </w:r>
      <w:r>
        <w:rPr>
          <w:rFonts w:ascii="Times New Roman" w:hAnsi="Times New Roman" w:cs="Times New Roman"/>
        </w:rPr>
        <w:t>енования соответствующих объектов и их инвентарные номера;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обоснование необходимости осуществления работ (неисправность, необходимость замены расходных материалов или улучшения характеристик функционирования и т.п.);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объем планируемых работ и предложен</w:t>
      </w:r>
      <w:r>
        <w:rPr>
          <w:rFonts w:ascii="Times New Roman" w:hAnsi="Times New Roman" w:cs="Times New Roman"/>
        </w:rPr>
        <w:t>ия по организации их проведения (приобретение запасных частей (узлов) и устранение неисправности собственными силами, привлечение сторонней организации и т.д.);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информация о проведении аналогичных работ в </w:t>
      </w:r>
      <w:r>
        <w:rPr>
          <w:rFonts w:ascii="Times New Roman" w:hAnsi="Times New Roman" w:cs="Times New Roman"/>
        </w:rPr>
        <w:t>отношении объекта (дата, объем и стоимость работ).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согласования осуществления работ на сумму более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100000 рубле</w:t>
      </w:r>
      <w:r>
        <w:rPr>
          <w:rStyle w:val="printable"/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в установленном порядке оформляются соответствующие технические обоснования (сметы, расчеты и т.п.).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Обоснованность проведения капиталь</w:t>
      </w:r>
      <w:r>
        <w:rPr>
          <w:rFonts w:ascii="Times New Roman" w:hAnsi="Times New Roman" w:cs="Times New Roman"/>
        </w:rPr>
        <w:t>ного ремонта оборудования подтверждается данными технических паспортов (иной технической документации), а также Графиком капитального ремонта, составляемым должностным лицом, ответственным за безопасность эксплуатации оборудования.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3.2.7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Созданные в резул</w:t>
      </w:r>
      <w:r>
        <w:rPr>
          <w:rFonts w:ascii="Times New Roman" w:hAnsi="Times New Roman" w:cs="Times New Roman"/>
        </w:rPr>
        <w:t xml:space="preserve">ьтате капитального ремонта, текущего ремонта объекты имущества, отвечающие критериям отнесения к инвентарному объекту основных средств (например: ограждение; оконечные устройства единых функционирующих систем пожарной сигнализации, видеонаблюдения и др.), </w:t>
      </w:r>
      <w:r>
        <w:rPr>
          <w:rFonts w:ascii="Times New Roman" w:hAnsi="Times New Roman" w:cs="Times New Roman"/>
        </w:rPr>
        <w:t>принимаются к учету в качестве самостоятельных объектов основных средств.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3.3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Разукомплектация</w:t>
      </w:r>
      <w:proofErr w:type="spellEnd"/>
      <w:r>
        <w:rPr>
          <w:rFonts w:ascii="Times New Roman" w:hAnsi="Times New Roman" w:cs="Times New Roman"/>
        </w:rPr>
        <w:t xml:space="preserve"> (частичная ликвидация) или объединение объектов основных средств 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3.3.1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Разукомплектация</w:t>
      </w:r>
      <w:proofErr w:type="spellEnd"/>
      <w:r>
        <w:rPr>
          <w:rFonts w:ascii="Times New Roman" w:hAnsi="Times New Roman" w:cs="Times New Roman"/>
        </w:rPr>
        <w:t xml:space="preserve"> (частичная ликвидация) объектов основных средств оформляется Актом о </w:t>
      </w:r>
      <w:proofErr w:type="spellStart"/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азукомплектации</w:t>
      </w:r>
      <w:proofErr w:type="spellEnd"/>
      <w:r>
        <w:rPr>
          <w:rFonts w:ascii="Times New Roman" w:hAnsi="Times New Roman" w:cs="Times New Roman"/>
        </w:rPr>
        <w:t xml:space="preserve"> (частичной ликвидации) основного средства (Приложение N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1</w:t>
      </w:r>
      <w:r>
        <w:rPr>
          <w:rStyle w:val="printable"/>
          <w:rFonts w:ascii="Times New Roman" w:hAnsi="Times New Roman" w:cs="Times New Roman"/>
        </w:rPr>
        <w:t>3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3.3.2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При объединении инвентарных объектов в один стоимость вновь образованного инвентарного объекта определяется путем суммирования балансовых стоимостей и сумм </w:t>
      </w:r>
      <w:r>
        <w:rPr>
          <w:rFonts w:ascii="Times New Roman" w:hAnsi="Times New Roman" w:cs="Times New Roman"/>
        </w:rPr>
        <w:lastRenderedPageBreak/>
        <w:t>начисленной аморти</w:t>
      </w:r>
      <w:r>
        <w:rPr>
          <w:rFonts w:ascii="Times New Roman" w:hAnsi="Times New Roman" w:cs="Times New Roman"/>
        </w:rPr>
        <w:t>зации. Бухгалтерские записи отражаются с применением счета 0 401 10 172 "Доходы от операций с активами".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3.4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Порядок списания пришедших в негодность основных средств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3.4.1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При списании пришедшего в негодность основного средства в гарантийный период по ре</w:t>
      </w:r>
      <w:r>
        <w:rPr>
          <w:rFonts w:ascii="Times New Roman" w:hAnsi="Times New Roman" w:cs="Times New Roman"/>
        </w:rPr>
        <w:t>шению комиссии по поступлению и выбытию активов предпринимаются меры по возврату денежных средств или его замене в порядке, установленном законодательством РФ.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3.4.2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По истечении гарантийного периода при списании основного средства комиссией по поступлени</w:t>
      </w:r>
      <w:r>
        <w:rPr>
          <w:rFonts w:ascii="Times New Roman" w:hAnsi="Times New Roman" w:cs="Times New Roman"/>
        </w:rPr>
        <w:t>ю и выбытию активов устанавливается и документально подтверждается, что: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основное средство непригодно для дальнейшего использования;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восстановление основного средства неэффективно.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2053655723"/>
        <w:rPr>
          <w:rFonts w:ascii="Times New Roman" w:hAnsi="Times New Roman" w:cs="Times New Roman"/>
        </w:rPr>
      </w:pPr>
      <w:r>
        <w:rPr>
          <w:rStyle w:val="enumerated"/>
        </w:rPr>
        <w:t>3.4.3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Решение комиссии по поступлению и выбытию активов по вопросу о н</w:t>
      </w:r>
      <w:r>
        <w:rPr>
          <w:rFonts w:ascii="Times New Roman" w:hAnsi="Times New Roman" w:cs="Times New Roman"/>
        </w:rPr>
        <w:t>ецелесообразности (невозможности) дальнейшего использования имущества оформляется в виде отдельного документа.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 непригодности основного средства для дальнейшего использования по причине неисправности или физического износа подтверждается путем указания</w:t>
      </w:r>
      <w:r>
        <w:rPr>
          <w:rFonts w:ascii="Times New Roman" w:hAnsi="Times New Roman" w:cs="Times New Roman"/>
        </w:rPr>
        <w:t>: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внешних признаков неисправности устройства;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наименований и заводских маркировок узлов, деталей и составных частей, вышедших из строя.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 непригодности основного средства для дальнейшего использования по причине морального износа подтверждается путе</w:t>
      </w:r>
      <w:r>
        <w:rPr>
          <w:rFonts w:ascii="Times New Roman" w:hAnsi="Times New Roman" w:cs="Times New Roman"/>
        </w:rPr>
        <w:t>м указания технических характеристик, делающих дальнейшую эксплуатацию невозможной или экономически неэффективной.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комиссии прилагаются: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заключения сотрудников организации, имеющих документально подтвержденную квалификацию для проведения технич</w:t>
      </w:r>
      <w:r>
        <w:rPr>
          <w:rFonts w:ascii="Times New Roman" w:hAnsi="Times New Roman" w:cs="Times New Roman"/>
        </w:rPr>
        <w:t>еской экспертизы по соответствующему типу объектов;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заключения организаций (физических лиц), имеющих документально подтвержденную квалификацию для проведения технической экспертизы по соответствующему типу объектов (при отсутствии в организации штатных с</w:t>
      </w:r>
      <w:r>
        <w:rPr>
          <w:rFonts w:ascii="Times New Roman" w:hAnsi="Times New Roman" w:cs="Times New Roman"/>
        </w:rPr>
        <w:t>пециалистов соответствующего профиля).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3.4.4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Решение о нецелесообразности (неэффективности) восстановления основного средства принимается комиссией учреждения на основании: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сметы на проведение работ по восстановлению основного средства с гарантией и в р</w:t>
      </w:r>
      <w:r>
        <w:rPr>
          <w:rFonts w:ascii="Times New Roman" w:hAnsi="Times New Roman" w:cs="Times New Roman"/>
        </w:rPr>
        <w:t>азумные сроки (смета составляется сотрудником организации или сторонними специалистами, имеющими документально подтвержденную квалификацию для проведения соответствующих работ);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документов, подтверждающих оценочную стоимость новых аналогичных объектов (с</w:t>
      </w:r>
      <w:r>
        <w:rPr>
          <w:rFonts w:ascii="Times New Roman" w:hAnsi="Times New Roman" w:cs="Times New Roman"/>
        </w:rPr>
        <w:t xml:space="preserve"> учетом гарантийных обязательств).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3.4.5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Ликвидация объектов основных средств осуществляется силами организации, а при отсутствии соответствующих возможностей - с привлечением специализированных организаций. Узлы (детали, составные части), поступающие в о</w:t>
      </w:r>
      <w:r>
        <w:rPr>
          <w:rFonts w:ascii="Times New Roman" w:hAnsi="Times New Roman" w:cs="Times New Roman"/>
        </w:rPr>
        <w:t>рганизацию в результате ликвидации основных средств, принимаются к учету в составе материальных запасов по оценочной стоимости, если они: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пригодны к использованию в организации;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могут быть реализованы.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таком же порядке к учету принимаются металлолом,</w:t>
      </w:r>
      <w:r>
        <w:rPr>
          <w:rFonts w:ascii="Times New Roman" w:hAnsi="Times New Roman" w:cs="Times New Roman"/>
        </w:rPr>
        <w:t xml:space="preserve"> макулатура и другое вторичное сырье, которые могут быть использованы в хозяйственной жизни учреждения или реализованы. Не подлежащие реализации отходы (в том числе отходы, подлежащие утилизации в установленном порядке), не принимаются к бухгалтерскому уче</w:t>
      </w:r>
      <w:r>
        <w:rPr>
          <w:rFonts w:ascii="Times New Roman" w:hAnsi="Times New Roman" w:cs="Times New Roman"/>
        </w:rPr>
        <w:t>ту - движение таких отходов учитывается в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Министерств</w:t>
      </w:r>
      <w:r>
        <w:rPr>
          <w:rStyle w:val="printable"/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, ответственный -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главный бухгалте</w:t>
      </w:r>
      <w:r>
        <w:rPr>
          <w:rStyle w:val="printable"/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3.4.6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При ликвидации объекта силами организации составляется Акт о ликвидации (уничтожении) основного средства (Приложение N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1</w:t>
      </w:r>
      <w:r>
        <w:rPr>
          <w:rStyle w:val="printable"/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По решению председателя комиссии </w:t>
      </w:r>
      <w:r>
        <w:rPr>
          <w:rFonts w:ascii="Times New Roman" w:hAnsi="Times New Roman" w:cs="Times New Roman"/>
        </w:rPr>
        <w:lastRenderedPageBreak/>
        <w:t>по поступлению и выбытию активов к Акту о ликвидации (уничтожении) основного средства может быть приложен соответствующий фотоотчет.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3.5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Особенности учета персональных компьютеров и иной вычислительной техники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3.5.1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Монит</w:t>
      </w:r>
      <w:r>
        <w:rPr>
          <w:rFonts w:ascii="Times New Roman" w:hAnsi="Times New Roman" w:cs="Times New Roman"/>
        </w:rPr>
        <w:t>оры, системные блоки и соответствующие компьютерные принадлежности учитываются в составе автоматизированных рабочих мест (АРМ). Иные компоненты персональных компьютеров могут классифицироваться как: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самостоятельные объекты основных средств;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составные ч</w:t>
      </w:r>
      <w:r>
        <w:rPr>
          <w:rFonts w:ascii="Times New Roman" w:hAnsi="Times New Roman" w:cs="Times New Roman"/>
        </w:rPr>
        <w:t>асти АРМ.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3.5.2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Учет компонентов персональных компьютеров, относящихся к составным частям АРМ, осуществляется аналогично учету приспособлений и принадлежностей. При включении в состав АРМ перечень компонент приводится в Инвентарной карточке с указанием те</w:t>
      </w:r>
      <w:r>
        <w:rPr>
          <w:rFonts w:ascii="Times New Roman" w:hAnsi="Times New Roman" w:cs="Times New Roman"/>
        </w:rPr>
        <w:t>хнических характеристик и заводских номеров. На каждую компоненту наносится инвентарный номер соответствующего АРМ.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3.7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Особенности учета единых функционирующих систем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3.7.1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К единым функционирующим системам относятся: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система видеонаблюдения;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кабель</w:t>
      </w:r>
      <w:r>
        <w:rPr>
          <w:rFonts w:ascii="Times New Roman" w:hAnsi="Times New Roman" w:cs="Times New Roman"/>
        </w:rPr>
        <w:t>ная система локальной вычислительной сети;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телефонная сеть;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"тревожная кнопка";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другие аналогичные системы, компоненты которых прикрепляются к стенам и (или) фундаменту здания (сооружения) и между собой соединяются кабельными линиями или по радиочаст</w:t>
      </w:r>
      <w:r>
        <w:rPr>
          <w:rFonts w:ascii="Times New Roman" w:hAnsi="Times New Roman" w:cs="Times New Roman"/>
        </w:rPr>
        <w:t>отным каналам.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3.7.2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Единые функционирующие системы: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являются отдельными объектами основных средств;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расходы на установку и расширение систем (включая приведение в состояние, пригодное к эксплуатации) не относятся на увеличение стоимости каких-либо</w:t>
      </w:r>
      <w:r>
        <w:rPr>
          <w:rFonts w:ascii="Times New Roman" w:hAnsi="Times New Roman" w:cs="Times New Roman"/>
        </w:rPr>
        <w:t xml:space="preserve"> основных средств.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смонтированной системе отражается с указанием даты ввода в эксплуатацию и конкретных помещений, оборудованных системой: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Инвентарной карточке </w:t>
      </w:r>
      <w:r>
        <w:rPr>
          <w:rFonts w:ascii="Times New Roman" w:hAnsi="Times New Roman" w:cs="Times New Roman"/>
        </w:rPr>
        <w:t>(</w:t>
      </w:r>
      <w:hyperlink r:id="rId53" w:anchor="/document/70951956/entry/401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ф.0504031</w:t>
        </w:r>
      </w:hyperlink>
      <w:r>
        <w:rPr>
          <w:rFonts w:ascii="Times New Roman" w:hAnsi="Times New Roman" w:cs="Times New Roman"/>
        </w:rPr>
        <w:t>) соответствующего здания (сооружения), учитываемого в балансовом учете, в разделе "Индивидуальные характеристики";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Карточке количественно-суммового учета материальных ценностей </w:t>
      </w:r>
      <w:r>
        <w:rPr>
          <w:rFonts w:ascii="Times New Roman" w:hAnsi="Times New Roman" w:cs="Times New Roman"/>
        </w:rPr>
        <w:t>(</w:t>
      </w:r>
      <w:hyperlink r:id="rId54" w:anchor="/document/70951956/entry/410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ф.0504041</w:t>
        </w:r>
      </w:hyperlink>
      <w:r>
        <w:rPr>
          <w:rFonts w:ascii="Times New Roman" w:hAnsi="Times New Roman" w:cs="Times New Roman"/>
        </w:rPr>
        <w:t>) (при монтаже систем в зданиях (сооружениях), полученных учреждением в аренду или безвозмездное пользование при квалификации объек</w:t>
      </w:r>
      <w:r>
        <w:rPr>
          <w:rFonts w:ascii="Times New Roman" w:hAnsi="Times New Roman" w:cs="Times New Roman"/>
        </w:rPr>
        <w:t>тов учета аренды в качестве операционной аренды).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3.7.3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3.8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Организация учета основных средств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1357468741"/>
        <w:rPr>
          <w:rFonts w:ascii="Times New Roman" w:hAnsi="Times New Roman" w:cs="Times New Roman"/>
        </w:rPr>
      </w:pPr>
      <w:r>
        <w:rPr>
          <w:rStyle w:val="enumerated"/>
        </w:rPr>
        <w:t>3.8.1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вод в эксплуатацию объектов основных средств стоимостью до 10 000 руб. включительно отражается в учете на основании Ведомости выдачи материальных ценностей на нужды учреждения </w:t>
      </w:r>
      <w:r>
        <w:rPr>
          <w:rFonts w:ascii="Times New Roman" w:hAnsi="Times New Roman" w:cs="Times New Roman"/>
        </w:rPr>
        <w:t>(</w:t>
      </w:r>
      <w:hyperlink r:id="rId55" w:anchor="/document/70951956/entry/214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ф.0504210</w:t>
        </w:r>
      </w:hyperlink>
      <w:r>
        <w:rPr>
          <w:rFonts w:ascii="Times New Roman" w:hAnsi="Times New Roman" w:cs="Times New Roman"/>
        </w:rPr>
        <w:t xml:space="preserve">). Учет объектов на </w:t>
      </w:r>
      <w:proofErr w:type="spellStart"/>
      <w:r>
        <w:rPr>
          <w:rFonts w:ascii="Times New Roman" w:hAnsi="Times New Roman" w:cs="Times New Roman"/>
        </w:rPr>
        <w:t>забалансовом</w:t>
      </w:r>
      <w:proofErr w:type="spellEnd"/>
      <w:r>
        <w:rPr>
          <w:rFonts w:ascii="Times New Roman" w:hAnsi="Times New Roman" w:cs="Times New Roman"/>
        </w:rPr>
        <w:t xml:space="preserve"> счете 21 ведется по балансовой стоимости введенного в эксплуатацию объекта.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3.8.2.</w:t>
      </w:r>
      <w:r>
        <w:rPr>
          <w:rFonts w:ascii="Times New Roman" w:hAnsi="Times New Roman" w:cs="Times New Roman"/>
        </w:rPr>
        <w:t xml:space="preserve"> Основные средства стоимостью более </w:t>
      </w:r>
      <w:r>
        <w:rPr>
          <w:rFonts w:ascii="Times New Roman" w:hAnsi="Times New Roman" w:cs="Times New Roman"/>
        </w:rPr>
        <w:t xml:space="preserve">10 000 руб.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</w:t>
      </w:r>
      <w:proofErr w:type="spellStart"/>
      <w:r>
        <w:rPr>
          <w:rFonts w:ascii="Times New Roman" w:hAnsi="Times New Roman" w:cs="Times New Roman"/>
        </w:rPr>
        <w:t>забалансовом</w:t>
      </w:r>
      <w:proofErr w:type="spellEnd"/>
      <w:r>
        <w:rPr>
          <w:rFonts w:ascii="Times New Roman" w:hAnsi="Times New Roman" w:cs="Times New Roman"/>
        </w:rPr>
        <w:t xml:space="preserve"> счете</w:t>
      </w:r>
      <w:r>
        <w:rPr>
          <w:rFonts w:ascii="Times New Roman" w:hAnsi="Times New Roman" w:cs="Times New Roman"/>
        </w:rPr>
        <w:t xml:space="preserve"> </w:t>
      </w:r>
      <w:hyperlink r:id="rId56" w:anchor="/document/12180849/entry/27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27</w:t>
        </w:r>
      </w:hyperlink>
      <w:r>
        <w:rPr>
          <w:rFonts w:ascii="Times New Roman" w:hAnsi="Times New Roman" w:cs="Times New Roman"/>
        </w:rPr>
        <w:t xml:space="preserve"> "Материальные ценности, выданные в личное пользование работникам (сотрудникам)".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3.8.3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Учет операций по поступлению объектов основных средств ведется: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Журнале операций по выбытию и переме</w:t>
      </w:r>
      <w:r>
        <w:rPr>
          <w:rFonts w:ascii="Times New Roman" w:hAnsi="Times New Roman" w:cs="Times New Roman"/>
        </w:rPr>
        <w:t xml:space="preserve">щению нефинансовых активов </w:t>
      </w:r>
      <w:r>
        <w:rPr>
          <w:rFonts w:ascii="Times New Roman" w:hAnsi="Times New Roman" w:cs="Times New Roman"/>
        </w:rPr>
        <w:t>(</w:t>
      </w:r>
      <w:hyperlink r:id="rId57" w:anchor="/document/70951956/entry/432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ф.0504071</w:t>
        </w:r>
      </w:hyperlink>
      <w:r>
        <w:rPr>
          <w:rFonts w:ascii="Times New Roman" w:hAnsi="Times New Roman" w:cs="Times New Roman"/>
        </w:rPr>
        <w:t>) в части операций по принятию к учету объектов основных средств по сформированной первона</w:t>
      </w:r>
      <w:r>
        <w:rPr>
          <w:rFonts w:ascii="Times New Roman" w:hAnsi="Times New Roman" w:cs="Times New Roman"/>
        </w:rPr>
        <w:t>чальной стоимости или операций по увеличению первоначальной (балансовой) стоимости объектов основных средств на сумму фактических затрат по их достройке, реконструкции, модернизации, дооборудованию;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в Журнале по прочим операциям </w:t>
      </w:r>
      <w:r>
        <w:rPr>
          <w:rFonts w:ascii="Times New Roman" w:hAnsi="Times New Roman" w:cs="Times New Roman"/>
        </w:rPr>
        <w:t>(</w:t>
      </w:r>
      <w:hyperlink r:id="rId58" w:anchor="/document/70951956/entry/432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ф.0504071</w:t>
        </w:r>
      </w:hyperlink>
      <w:r>
        <w:rPr>
          <w:rFonts w:ascii="Times New Roman" w:hAnsi="Times New Roman" w:cs="Times New Roman"/>
        </w:rPr>
        <w:t>) - по иным операциям поступления объектов основных средств.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199783165"/>
        <w:rPr>
          <w:rFonts w:ascii="Times New Roman" w:hAnsi="Times New Roman" w:cs="Times New Roman"/>
        </w:rPr>
      </w:pPr>
      <w:r>
        <w:rPr>
          <w:rStyle w:val="enumerated"/>
        </w:rPr>
        <w:t>3.8.4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Учет операций по выбытию и перемещению объектов основных средств ведется в</w:t>
      </w:r>
      <w:r>
        <w:rPr>
          <w:rFonts w:ascii="Times New Roman" w:hAnsi="Times New Roman" w:cs="Times New Roman"/>
        </w:rPr>
        <w:t xml:space="preserve"> Журнале операций по выбытию и перемещению нефинансовых активов </w:t>
      </w:r>
      <w:r>
        <w:rPr>
          <w:rFonts w:ascii="Times New Roman" w:hAnsi="Times New Roman" w:cs="Times New Roman"/>
        </w:rPr>
        <w:t>(</w:t>
      </w:r>
      <w:hyperlink r:id="rId59" w:anchor="/document/70951956/entry/432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ф.0504071</w:t>
        </w:r>
      </w:hyperlink>
      <w:r>
        <w:rPr>
          <w:rFonts w:ascii="Times New Roman" w:hAnsi="Times New Roman" w:cs="Times New Roman"/>
        </w:rPr>
        <w:t>). В учреждении ведется единый Журнал для отражения о</w:t>
      </w:r>
      <w:r>
        <w:rPr>
          <w:rFonts w:ascii="Times New Roman" w:hAnsi="Times New Roman" w:cs="Times New Roman"/>
        </w:rPr>
        <w:t>пераций по основным средствам и материальным запасам.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3.8.5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Операции по поступлению, выбытию, внутреннему перемещению основных средств дополнительно отражаются в Оборотной ведомости по нефинансовым активам </w:t>
      </w:r>
      <w:r>
        <w:rPr>
          <w:rFonts w:ascii="Times New Roman" w:hAnsi="Times New Roman" w:cs="Times New Roman"/>
        </w:rPr>
        <w:t>(</w:t>
      </w:r>
      <w:hyperlink r:id="rId60" w:anchor="/document/70951956/entry/405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ф.0504035</w:t>
        </w:r>
      </w:hyperlink>
      <w:r>
        <w:rPr>
          <w:rFonts w:ascii="Times New Roman" w:hAnsi="Times New Roman" w:cs="Times New Roman"/>
        </w:rPr>
        <w:t>).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Style w:val="printable"/>
        </w:rPr>
      </w:pPr>
      <w:r>
        <w:rPr>
          <w:rStyle w:val="enumerated"/>
        </w:rPr>
        <w:t>3.8.6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Начисление амортизации по основным средствам ежемесячно отражается в Ведомости начисления амортизации (Прило</w:t>
      </w:r>
      <w:r>
        <w:rPr>
          <w:rFonts w:ascii="Times New Roman" w:hAnsi="Times New Roman" w:cs="Times New Roman"/>
        </w:rPr>
        <w:t>жение N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1</w:t>
      </w:r>
      <w:r>
        <w:rPr>
          <w:rStyle w:val="printable"/>
          <w:rFonts w:ascii="Times New Roman" w:hAnsi="Times New Roman" w:cs="Times New Roman"/>
        </w:rPr>
        <w:t>5</w:t>
      </w:r>
      <w:r>
        <w:rPr>
          <w:rStyle w:val="printable"/>
          <w:rFonts w:ascii="Times New Roman" w:hAnsi="Times New Roman" w:cs="Times New Roman"/>
        </w:rPr>
        <w:t>).</w:t>
      </w:r>
    </w:p>
    <w:p w:rsidR="00000000" w:rsidRDefault="00990EDF">
      <w:pPr>
        <w:pStyle w:val="a5"/>
        <w:spacing w:before="0" w:beforeAutospacing="0" w:after="0" w:afterAutospacing="0"/>
        <w:ind w:firstLine="708"/>
      </w:pPr>
      <w:r>
        <w:rPr>
          <w:rStyle w:val="enumerated"/>
        </w:rPr>
        <w:t>3.8.7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Перевод объектов основных средств на консервацию осуществляется на основании приказа руководителя учреждения. Под консервацией понимается прекращение эксплуатации объекта на какой-либо срок с возможностью возобновления использования. Пр</w:t>
      </w:r>
      <w:r>
        <w:rPr>
          <w:rFonts w:ascii="Times New Roman" w:hAnsi="Times New Roman" w:cs="Times New Roman"/>
        </w:rPr>
        <w:t>иказом устанавливается срок консервации и необходимые мероприятия. К приказу прилагается обоснование экономической целесообразности консервации. После осуществления предусмотренных приказом мероприятий комиссия по поступлению и выбытию активов учреждения п</w:t>
      </w:r>
      <w:r>
        <w:rPr>
          <w:rFonts w:ascii="Times New Roman" w:hAnsi="Times New Roman" w:cs="Times New Roman"/>
        </w:rPr>
        <w:t>одписывает Акт о консервации объекта основных средств. В Акте указываются наименование, инвентарный номер объекта, его первоначальная (балансовая) стоимость, сумма начисленной амортизации, а также сведения о причинах консервации и сроке консервации. Акт ут</w:t>
      </w:r>
      <w:r>
        <w:rPr>
          <w:rFonts w:ascii="Times New Roman" w:hAnsi="Times New Roman" w:cs="Times New Roman"/>
        </w:rPr>
        <w:t>верждается руководителем учреждения. Информация о консервации (</w:t>
      </w:r>
      <w:proofErr w:type="spellStart"/>
      <w:r>
        <w:rPr>
          <w:rFonts w:ascii="Times New Roman" w:hAnsi="Times New Roman" w:cs="Times New Roman"/>
        </w:rPr>
        <w:t>расконсервация</w:t>
      </w:r>
      <w:proofErr w:type="spellEnd"/>
      <w:r>
        <w:rPr>
          <w:rFonts w:ascii="Times New Roman" w:hAnsi="Times New Roman" w:cs="Times New Roman"/>
        </w:rPr>
        <w:t>) объекта основных средств на срок более трех месяцев вносится в Инвентарную карточку объекта (без отражения по соответствующим счетам аналитического учета счета 0 101 00 000 "Осн</w:t>
      </w:r>
      <w:r>
        <w:rPr>
          <w:rFonts w:ascii="Times New Roman" w:hAnsi="Times New Roman" w:cs="Times New Roman"/>
        </w:rPr>
        <w:t>овные средства").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3.8.8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Решение об отнесении капитальных вложений в объект операционной аренды к неотделимым (отделимым) улучшениям принимается коллегиальным решением, основанным на профессиональном суждении квалифицированных специалистов, входящих в сост</w:t>
      </w:r>
      <w:r>
        <w:rPr>
          <w:rFonts w:ascii="Times New Roman" w:hAnsi="Times New Roman" w:cs="Times New Roman"/>
        </w:rPr>
        <w:t>ав комиссии по поступлению и выбытию активов.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неотделимым улучшениям в арендованное имущество относятся: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устройство полов;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устройство стен, перегородок, проемов, перекрытий;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установка инженерных коммуникаций;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работы, направленные на изменение хар</w:t>
      </w:r>
      <w:r>
        <w:rPr>
          <w:rFonts w:ascii="Times New Roman" w:hAnsi="Times New Roman" w:cs="Times New Roman"/>
        </w:rPr>
        <w:t>актеристик помещения, ранее не предназначенном для конкретных целей;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Неотделимые улучшения принимаются к учету на основании Акта о приеме-передаче объектов нефинансовых активов </w:t>
      </w:r>
      <w:r>
        <w:rPr>
          <w:rFonts w:ascii="Times New Roman" w:hAnsi="Times New Roman" w:cs="Times New Roman"/>
        </w:rPr>
        <w:t>(</w:t>
      </w:r>
      <w:hyperlink r:id="rId61" w:anchor="/document/70951956/entry/201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ф.0504101</w:t>
        </w:r>
      </w:hyperlink>
      <w:r>
        <w:rPr>
          <w:rFonts w:ascii="Times New Roman" w:hAnsi="Times New Roman" w:cs="Times New Roman"/>
        </w:rPr>
        <w:t>).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работ по восстановлению (поддержанию) характеристик арендованного объекта не учитывается в составе капитальных вложений, а относится на расходы.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</w:p>
    <w:p w:rsidR="00000000" w:rsidRDefault="00990EDF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i w:val="0"/>
        </w:rPr>
      </w:pPr>
      <w:r>
        <w:rPr>
          <w:rStyle w:val="enumerated"/>
          <w:rFonts w:eastAsia="Times New Roman"/>
          <w:i w:val="0"/>
        </w:rPr>
        <w:t>4</w:t>
      </w:r>
      <w:r>
        <w:rPr>
          <w:rStyle w:val="enumerated"/>
          <w:rFonts w:eastAsia="Times New Roman"/>
          <w:i w:val="0"/>
        </w:rPr>
        <w:t>.</w:t>
      </w:r>
      <w:r>
        <w:rPr>
          <w:rFonts w:ascii="Times New Roman" w:eastAsia="Times New Roman" w:hAnsi="Times New Roman" w:cs="Times New Roman"/>
          <w:i w:val="0"/>
        </w:rPr>
        <w:t xml:space="preserve"> Учет нематериальных активов</w:t>
      </w:r>
    </w:p>
    <w:p w:rsidR="00000000" w:rsidRDefault="00990EDF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i w:val="0"/>
        </w:rPr>
      </w:pP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4.1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нематериальным активам относятся объекты нефинансовых активов, предназначенные для неоднократного и (или) постоянного использования в деятельности учреждения, одновременно удовлетворяющие условиям, перечисленным в</w:t>
      </w:r>
      <w:r>
        <w:rPr>
          <w:rFonts w:ascii="Times New Roman" w:hAnsi="Times New Roman" w:cs="Times New Roman"/>
        </w:rPr>
        <w:t xml:space="preserve"> </w:t>
      </w:r>
      <w:hyperlink r:id="rId62" w:anchor="/document/12180849/entry/2056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п.56</w:t>
        </w:r>
      </w:hyperlink>
      <w:r>
        <w:rPr>
          <w:rFonts w:ascii="Times New Roman" w:hAnsi="Times New Roman" w:cs="Times New Roman"/>
        </w:rPr>
        <w:t xml:space="preserve"> Инструкции N 157н.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4.2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Материальные объекты (материальные носители), в которых выражены результаты интеллектуальной деятельности и приравненные к ним средства ин</w:t>
      </w:r>
      <w:r>
        <w:rPr>
          <w:rFonts w:ascii="Times New Roman" w:hAnsi="Times New Roman" w:cs="Times New Roman"/>
        </w:rPr>
        <w:t>дивидуализации, не относятся к нематериальным активам, принимаемым к бухгалтерскому учету. К таким объектам (носителям) относятся, в частности, CD и DVD диски, документы на бумажных носителях (книги, брошюры), схемы, макеты.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Материальные носители нематериа</w:t>
      </w:r>
      <w:r>
        <w:rPr>
          <w:rFonts w:ascii="Times New Roman" w:hAnsi="Times New Roman" w:cs="Times New Roman"/>
        </w:rPr>
        <w:t>льных активов принимаются к учету в составе материальных запасов и списываются с балансового учета при выдаче ответственным лицам.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</w:p>
    <w:p w:rsidR="00000000" w:rsidRDefault="00990EDF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i w:val="0"/>
        </w:rPr>
      </w:pPr>
      <w:r>
        <w:rPr>
          <w:rStyle w:val="enumerated"/>
          <w:rFonts w:eastAsia="Times New Roman"/>
          <w:i w:val="0"/>
        </w:rPr>
        <w:t>5</w:t>
      </w:r>
      <w:r>
        <w:rPr>
          <w:rStyle w:val="enumerated"/>
          <w:rFonts w:eastAsia="Times New Roman"/>
          <w:i w:val="0"/>
        </w:rPr>
        <w:t>.</w:t>
      </w:r>
      <w:r>
        <w:rPr>
          <w:rFonts w:ascii="Times New Roman" w:eastAsia="Times New Roman" w:hAnsi="Times New Roman" w:cs="Times New Roman"/>
          <w:i w:val="0"/>
        </w:rPr>
        <w:t xml:space="preserve"> Амортизация</w:t>
      </w:r>
    </w:p>
    <w:p w:rsidR="00000000" w:rsidRDefault="00990EDF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i w:val="0"/>
        </w:rPr>
      </w:pPr>
    </w:p>
    <w:p w:rsidR="00000000" w:rsidRDefault="00990EDF">
      <w:pPr>
        <w:pStyle w:val="a5"/>
        <w:spacing w:before="0" w:beforeAutospacing="0" w:after="0" w:afterAutospacing="0"/>
        <w:ind w:firstLine="708"/>
        <w:divId w:val="249314240"/>
        <w:rPr>
          <w:rFonts w:ascii="Times New Roman" w:hAnsi="Times New Roman" w:cs="Times New Roman"/>
        </w:rPr>
      </w:pPr>
      <w:r>
        <w:rPr>
          <w:rStyle w:val="enumerated"/>
        </w:rPr>
        <w:t>5.1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Начисление амортизации объектов основных средств осуществляется линейным методом.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1204056068"/>
        <w:rPr>
          <w:rFonts w:ascii="Times New Roman" w:hAnsi="Times New Roman" w:cs="Times New Roman"/>
        </w:rPr>
      </w:pPr>
      <w:r>
        <w:rPr>
          <w:rStyle w:val="enumerated"/>
        </w:rPr>
        <w:t>5.2.</w:t>
      </w:r>
      <w:r>
        <w:rPr>
          <w:rFonts w:ascii="Times New Roman" w:hAnsi="Times New Roman" w:cs="Times New Roman"/>
        </w:rPr>
        <w:t xml:space="preserve"> Если срок полезн</w:t>
      </w:r>
      <w:r>
        <w:rPr>
          <w:rFonts w:ascii="Times New Roman" w:hAnsi="Times New Roman" w:cs="Times New Roman"/>
        </w:rPr>
        <w:t>ого использования и метод начисления амортизации структурной части объекта основных средств - единицы учета - совпадает со сроком полезного использования и методом начисления амортизации иных частей, составляющих совместно со структурной частью объекта осн</w:t>
      </w:r>
      <w:r>
        <w:rPr>
          <w:rFonts w:ascii="Times New Roman" w:hAnsi="Times New Roman" w:cs="Times New Roman"/>
        </w:rPr>
        <w:t>овных средств единый объект имущества, при определении суммы амортизации такой части они объединяются.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5.3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Расходы на амортизацию основных средств, прав пользования активами и нематериальных активов, непосредственно использованных при создании (изготовлен</w:t>
      </w:r>
      <w:r>
        <w:rPr>
          <w:rFonts w:ascii="Times New Roman" w:hAnsi="Times New Roman" w:cs="Times New Roman"/>
        </w:rPr>
        <w:t>ии) объектов нефинансовых активов за счет собственных ресурсов (хозяйственным способом), учитываются в составе вложений в нефинансовые активы при формировании первоначальной стоимости создаваемого (изготавливаемого) объекта (начисление амортизации отражает</w:t>
      </w:r>
      <w:r>
        <w:rPr>
          <w:rFonts w:ascii="Times New Roman" w:hAnsi="Times New Roman" w:cs="Times New Roman"/>
        </w:rPr>
        <w:t>ся по дебету счета 0 106 00 000 "Вложения в нефинансовые активы" и кредиту счета 0 104 00 000 "Амортизация").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5.4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По результатам достройки, дооборудования, реконструкции, модернизации объекта основных средств профильной комиссией учреждения принимаются ре</w:t>
      </w:r>
      <w:r>
        <w:rPr>
          <w:rFonts w:ascii="Times New Roman" w:hAnsi="Times New Roman" w:cs="Times New Roman"/>
        </w:rPr>
        <w:t>шения: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 пересмотре срока полезного использования объекта в связи с изменением первоначально принятых нормативных показателей его функционирования;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об отсутствии оснований для пересмотра срока полезного использования объекта.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</w:t>
      </w:r>
      <w:r>
        <w:rPr>
          <w:rFonts w:ascii="Times New Roman" w:hAnsi="Times New Roman" w:cs="Times New Roman"/>
        </w:rPr>
        <w:t xml:space="preserve"> </w:t>
      </w:r>
      <w:hyperlink r:id="rId63" w:anchor="/document/12180849/entry/2085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п.85</w:t>
        </w:r>
      </w:hyperlink>
      <w:r>
        <w:rPr>
          <w:rFonts w:ascii="Times New Roman" w:hAnsi="Times New Roman" w:cs="Times New Roman"/>
        </w:rPr>
        <w:t xml:space="preserve"> Инструкции N 157н.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после модернизации (достройки, дооборудования, реконструкции) объекта срок его полезного использования не изменяется, то начисление амортизации в целях бухгалтерского учета производится исходя из оста</w:t>
      </w:r>
      <w:r>
        <w:rPr>
          <w:rFonts w:ascii="Times New Roman" w:hAnsi="Times New Roman" w:cs="Times New Roman"/>
        </w:rPr>
        <w:t>точной стоимости, увеличенной на затраты по модернизации (достройке, дооборудованию, реконструкции) и оставшегося срока полезного использования.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2127774007"/>
        <w:rPr>
          <w:rFonts w:ascii="Times New Roman" w:hAnsi="Times New Roman" w:cs="Times New Roman"/>
        </w:rPr>
      </w:pPr>
      <w:r>
        <w:rPr>
          <w:rStyle w:val="enumerated"/>
        </w:rPr>
        <w:t>5.5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При переоценке основных средств, в том числе предназначенных для продажи или передаче организациям </w:t>
      </w:r>
      <w:r>
        <w:rPr>
          <w:rFonts w:ascii="Times New Roman" w:hAnsi="Times New Roman" w:cs="Times New Roman"/>
        </w:rPr>
        <w:t>негосударственного сектора, накопленная амортизация, исчисленная на дату переоценки, пересчитывается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</w:t>
      </w:r>
      <w:r>
        <w:rPr>
          <w:rFonts w:ascii="Times New Roman" w:hAnsi="Times New Roman" w:cs="Times New Roman"/>
        </w:rPr>
        <w:t>реоцененной (справедливой) стоимости. Для этого балансовая стоимость объекта и накопленная амортизация умножаются на одинаковый коэффициент таким образом, чтобы в результате получить переоцененную (справедливую) стоимость на дату проведения переоценки.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15474034"/>
        <w:rPr>
          <w:rFonts w:ascii="Times New Roman" w:hAnsi="Times New Roman" w:cs="Times New Roman"/>
        </w:rPr>
      </w:pPr>
      <w:r>
        <w:rPr>
          <w:rStyle w:val="enumerated"/>
        </w:rPr>
        <w:t>5.6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Начисление амортизации по неотделимым улучшениям в объекты операционной аренды производится исходя из срока полезного использования, определяемого в общеустановленном порядке для арендованных объектов.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15474034"/>
        <w:rPr>
          <w:rFonts w:ascii="Times New Roman" w:hAnsi="Times New Roman" w:cs="Times New Roman"/>
        </w:rPr>
      </w:pPr>
    </w:p>
    <w:p w:rsidR="00000000" w:rsidRDefault="00990EDF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i w:val="0"/>
        </w:rPr>
      </w:pPr>
      <w:r>
        <w:rPr>
          <w:rStyle w:val="enumerated"/>
          <w:rFonts w:eastAsia="Times New Roman"/>
          <w:i w:val="0"/>
        </w:rPr>
        <w:t>6</w:t>
      </w:r>
      <w:r>
        <w:rPr>
          <w:rStyle w:val="enumerated"/>
          <w:rFonts w:eastAsia="Times New Roman"/>
          <w:i w:val="0"/>
        </w:rPr>
        <w:t>.</w:t>
      </w:r>
      <w:r>
        <w:rPr>
          <w:rFonts w:ascii="Times New Roman" w:eastAsia="Times New Roman" w:hAnsi="Times New Roman" w:cs="Times New Roman"/>
          <w:i w:val="0"/>
        </w:rPr>
        <w:t xml:space="preserve"> Учет материальных запасов</w:t>
      </w:r>
    </w:p>
    <w:p w:rsidR="00000000" w:rsidRDefault="00990EDF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i w:val="0"/>
        </w:rPr>
      </w:pP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</w:rPr>
      </w:pPr>
      <w:r>
        <w:rPr>
          <w:rStyle w:val="enumerated"/>
        </w:rPr>
        <w:t>6.1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Единицей бухгалт</w:t>
      </w:r>
      <w:r>
        <w:rPr>
          <w:rFonts w:ascii="Times New Roman" w:eastAsia="Times New Roman" w:hAnsi="Times New Roman" w:cs="Times New Roman"/>
        </w:rPr>
        <w:t>ерского учета материальных запасов является: однородная группа.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Материальные запасы, отнесенные к одинаковой номенклатуре, но имеющие в 1-17 разрядах номера счета разные аналитические коды, учитываются как самостоятельные группы объектов имущества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6.2.</w:t>
      </w:r>
      <w:r>
        <w:rPr>
          <w:rFonts w:ascii="Times New Roman" w:hAnsi="Times New Roman" w:cs="Times New Roman"/>
        </w:rPr>
        <w:t xml:space="preserve"> Выб</w:t>
      </w:r>
      <w:r>
        <w:rPr>
          <w:rFonts w:ascii="Times New Roman" w:hAnsi="Times New Roman" w:cs="Times New Roman"/>
        </w:rPr>
        <w:t>ытие (отпуск) материальных запасов осуществляется по средней фактической стоимости.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892351098"/>
        <w:rPr>
          <w:rFonts w:ascii="Times New Roman" w:hAnsi="Times New Roman" w:cs="Times New Roman"/>
        </w:rPr>
      </w:pPr>
      <w:r>
        <w:rPr>
          <w:rStyle w:val="enumerated"/>
        </w:rPr>
        <w:lastRenderedPageBreak/>
        <w:t>6.3.</w:t>
      </w:r>
      <w:r>
        <w:rPr>
          <w:rFonts w:ascii="Times New Roman" w:hAnsi="Times New Roman" w:cs="Times New Roman"/>
        </w:rPr>
        <w:t xml:space="preserve"> Передача материальных запасов подрядчику для изготовления нефинансовых активов из материалов учреждения отражается как внутреннее перемещение материальных запасов на о</w:t>
      </w:r>
      <w:r>
        <w:rPr>
          <w:rFonts w:ascii="Times New Roman" w:hAnsi="Times New Roman" w:cs="Times New Roman"/>
        </w:rPr>
        <w:t>сновании Накладной на отпуск материалов на сторону с пометкой "давальческое сырье". Материальные запасы, переданные подрядчику, учитываются одновременно на аналитическом счете "Материалы на переработке" счета 0 105 00 000 "Материальные запасы" и специально</w:t>
      </w:r>
      <w:r>
        <w:rPr>
          <w:rFonts w:ascii="Times New Roman" w:hAnsi="Times New Roman" w:cs="Times New Roman"/>
        </w:rPr>
        <w:t xml:space="preserve">м </w:t>
      </w:r>
      <w:proofErr w:type="spellStart"/>
      <w:r>
        <w:rPr>
          <w:rFonts w:ascii="Times New Roman" w:hAnsi="Times New Roman" w:cs="Times New Roman"/>
        </w:rPr>
        <w:t>забалансовом</w:t>
      </w:r>
      <w:proofErr w:type="spellEnd"/>
      <w:r>
        <w:rPr>
          <w:rFonts w:ascii="Times New Roman" w:hAnsi="Times New Roman" w:cs="Times New Roman"/>
        </w:rPr>
        <w:t xml:space="preserve"> счете.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6.4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Передача материальных запасов в качестве сырья для производства готовой продукции отражается как внутреннее перемещение материальных запасов на основании Требования-накладной </w:t>
      </w:r>
      <w:r>
        <w:rPr>
          <w:rFonts w:ascii="Times New Roman" w:hAnsi="Times New Roman" w:cs="Times New Roman"/>
        </w:rPr>
        <w:t>(</w:t>
      </w:r>
      <w:hyperlink r:id="rId64" w:anchor="/document/70951956/entry/210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ф.0504204</w:t>
        </w:r>
      </w:hyperlink>
      <w:r>
        <w:rPr>
          <w:rFonts w:ascii="Times New Roman" w:hAnsi="Times New Roman" w:cs="Times New Roman"/>
        </w:rPr>
        <w:t>).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36780651"/>
        <w:rPr>
          <w:rFonts w:ascii="Times New Roman" w:hAnsi="Times New Roman" w:cs="Times New Roman"/>
        </w:rPr>
      </w:pPr>
      <w:r>
        <w:rPr>
          <w:rStyle w:val="enumerated"/>
        </w:rPr>
        <w:t>6.5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Материальные запасы, переданные в личное пользование сотрудникам, списываются с балансового учета и учитываются на </w:t>
      </w:r>
      <w:proofErr w:type="spellStart"/>
      <w:r>
        <w:rPr>
          <w:rFonts w:ascii="Times New Roman" w:hAnsi="Times New Roman" w:cs="Times New Roman"/>
        </w:rPr>
        <w:t>забалансовом</w:t>
      </w:r>
      <w:proofErr w:type="spellEnd"/>
      <w:r>
        <w:rPr>
          <w:rFonts w:ascii="Times New Roman" w:hAnsi="Times New Roman" w:cs="Times New Roman"/>
        </w:rPr>
        <w:t xml:space="preserve"> счете</w:t>
      </w:r>
      <w:r>
        <w:rPr>
          <w:rFonts w:ascii="Times New Roman" w:hAnsi="Times New Roman" w:cs="Times New Roman"/>
        </w:rPr>
        <w:t xml:space="preserve"> </w:t>
      </w:r>
      <w:hyperlink r:id="rId65" w:anchor="/document/12180849/entry/27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27</w:t>
        </w:r>
      </w:hyperlink>
      <w:r>
        <w:rPr>
          <w:rFonts w:ascii="Times New Roman" w:hAnsi="Times New Roman" w:cs="Times New Roman"/>
        </w:rPr>
        <w:t xml:space="preserve"> "Материальные ценности, выданные в личное пользование работникам (сотрудникам)".</w:t>
      </w:r>
    </w:p>
    <w:p w:rsidR="00000000" w:rsidRDefault="00990EDF">
      <w:pPr>
        <w:pStyle w:val="a5"/>
        <w:spacing w:before="0" w:beforeAutospacing="0" w:after="0" w:afterAutospacing="0"/>
        <w:divId w:val="367806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Поступление на склад материальных запасов, выбывших из личного пользования</w:t>
      </w:r>
      <w:r>
        <w:rPr>
          <w:rFonts w:ascii="Times New Roman" w:hAnsi="Times New Roman" w:cs="Times New Roman"/>
        </w:rPr>
        <w:t xml:space="preserve"> сотрудников, отражается в учете путем уменьшения показателя счета</w:t>
      </w:r>
      <w:r>
        <w:rPr>
          <w:rFonts w:ascii="Times New Roman" w:hAnsi="Times New Roman" w:cs="Times New Roman"/>
        </w:rPr>
        <w:t xml:space="preserve"> </w:t>
      </w:r>
      <w:hyperlink r:id="rId66" w:anchor="/document/12180849/entry/27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27</w:t>
        </w:r>
      </w:hyperlink>
      <w:r>
        <w:rPr>
          <w:rFonts w:ascii="Times New Roman" w:hAnsi="Times New Roman" w:cs="Times New Roman"/>
        </w:rPr>
        <w:t xml:space="preserve"> и корреспонденцией по дебету счета 0 105 00 000 "Материальн</w:t>
      </w:r>
      <w:r>
        <w:rPr>
          <w:rFonts w:ascii="Times New Roman" w:hAnsi="Times New Roman" w:cs="Times New Roman"/>
        </w:rPr>
        <w:t>ые запасы" и кредиту 0 401 10 189 "Иные доходы".</w:t>
      </w:r>
    </w:p>
    <w:p w:rsidR="00000000" w:rsidRDefault="00990EDF">
      <w:pPr>
        <w:pStyle w:val="a5"/>
        <w:spacing w:before="0" w:beforeAutospacing="0" w:after="0" w:afterAutospacing="0"/>
        <w:divId w:val="367806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Выбытие имущества со счета</w:t>
      </w:r>
      <w:r>
        <w:rPr>
          <w:rFonts w:ascii="Times New Roman" w:hAnsi="Times New Roman" w:cs="Times New Roman"/>
        </w:rPr>
        <w:t xml:space="preserve"> </w:t>
      </w:r>
      <w:hyperlink r:id="rId67" w:anchor="/document/12180849/entry/27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27</w:t>
        </w:r>
      </w:hyperlink>
      <w:r>
        <w:rPr>
          <w:rFonts w:ascii="Times New Roman" w:hAnsi="Times New Roman" w:cs="Times New Roman"/>
        </w:rPr>
        <w:t xml:space="preserve"> в связи с его возвратом (передачей) должностными л</w:t>
      </w:r>
      <w:r>
        <w:rPr>
          <w:rFonts w:ascii="Times New Roman" w:hAnsi="Times New Roman" w:cs="Times New Roman"/>
        </w:rPr>
        <w:t>ицами оформляется Накладной на внутреннее перемещение объектов нефинансовых активов (ф.0504102).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  <w:highlight w:val="yellow"/>
        </w:rPr>
        <w:t>6.6</w:t>
      </w:r>
      <w:r>
        <w:rPr>
          <w:rStyle w:val="enumerated"/>
          <w:highlight w:val="yellow"/>
        </w:rPr>
        <w:t>.</w:t>
      </w:r>
      <w:r>
        <w:rPr>
          <w:rFonts w:ascii="Times New Roman" w:hAnsi="Times New Roman" w:cs="Times New Roman"/>
          <w:highlight w:val="yellow"/>
        </w:rPr>
        <w:t xml:space="preserve"> Материальные запасы, полученные при </w:t>
      </w:r>
      <w:proofErr w:type="spellStart"/>
      <w:r>
        <w:rPr>
          <w:rFonts w:ascii="Times New Roman" w:hAnsi="Times New Roman" w:cs="Times New Roman"/>
          <w:highlight w:val="yellow"/>
        </w:rPr>
        <w:t>разукомплектации</w:t>
      </w:r>
      <w:proofErr w:type="spellEnd"/>
      <w:r>
        <w:rPr>
          <w:rFonts w:ascii="Times New Roman" w:hAnsi="Times New Roman" w:cs="Times New Roman"/>
          <w:highlight w:val="yellow"/>
        </w:rPr>
        <w:t xml:space="preserve"> (частичной</w:t>
      </w:r>
      <w:r>
        <w:rPr>
          <w:rFonts w:ascii="Times New Roman" w:hAnsi="Times New Roman" w:cs="Times New Roman"/>
        </w:rPr>
        <w:t xml:space="preserve"> ликвидации) нефинансовых активов, принимаются к учету по справедливой стоимости на основан</w:t>
      </w:r>
      <w:r>
        <w:rPr>
          <w:rFonts w:ascii="Times New Roman" w:hAnsi="Times New Roman" w:cs="Times New Roman"/>
        </w:rPr>
        <w:t xml:space="preserve">ии Приходного ордера </w:t>
      </w:r>
      <w:r>
        <w:rPr>
          <w:rFonts w:ascii="Times New Roman" w:hAnsi="Times New Roman" w:cs="Times New Roman"/>
        </w:rPr>
        <w:t>(</w:t>
      </w:r>
      <w:hyperlink r:id="rId68" w:anchor="/document/70951956/entry/213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ф.0504207</w:t>
        </w:r>
      </w:hyperlink>
      <w:r>
        <w:rPr>
          <w:rFonts w:ascii="Times New Roman" w:hAnsi="Times New Roman" w:cs="Times New Roman"/>
        </w:rPr>
        <w:t>).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6.7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Для списания материальных запасов кроме Акта о списании материальных запасов </w:t>
      </w:r>
      <w:r>
        <w:rPr>
          <w:rFonts w:ascii="Times New Roman" w:hAnsi="Times New Roman" w:cs="Times New Roman"/>
        </w:rPr>
        <w:t>(</w:t>
      </w:r>
      <w:hyperlink r:id="rId69" w:anchor="/document/70951956/entry/216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ф.0504230</w:t>
        </w:r>
      </w:hyperlink>
      <w:r>
        <w:rPr>
          <w:rFonts w:ascii="Times New Roman" w:hAnsi="Times New Roman" w:cs="Times New Roman"/>
        </w:rPr>
        <w:t>) в порядке, предусмотренном Графиком документооборота (Приложение N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), для соответствующих групп (видов) материальных запасов </w:t>
      </w:r>
      <w:r>
        <w:rPr>
          <w:rFonts w:ascii="Times New Roman" w:hAnsi="Times New Roman" w:cs="Times New Roman"/>
        </w:rPr>
        <w:t>применяются:</w:t>
      </w:r>
    </w:p>
    <w:p w:rsidR="00000000" w:rsidRDefault="00990EDF">
      <w:pPr>
        <w:pStyle w:val="a5"/>
        <w:spacing w:before="0" w:beforeAutospacing="0" w:after="0" w:afterAutospacing="0"/>
        <w:divId w:val="11386417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Акт о списании мягкого и хозяйственного инвентаря </w:t>
      </w:r>
      <w:r>
        <w:rPr>
          <w:rFonts w:ascii="Times New Roman" w:hAnsi="Times New Roman" w:cs="Times New Roman"/>
        </w:rPr>
        <w:t>(</w:t>
      </w:r>
      <w:hyperlink r:id="rId70" w:anchor="/document/70951956/entry/206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ф.0504143</w:t>
        </w:r>
      </w:hyperlink>
      <w:r>
        <w:rPr>
          <w:rFonts w:ascii="Times New Roman" w:hAnsi="Times New Roman" w:cs="Times New Roman"/>
        </w:rPr>
        <w:t>);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6.8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Стоимость материальных запасов при их произв</w:t>
      </w:r>
      <w:r>
        <w:rPr>
          <w:rFonts w:ascii="Times New Roman" w:hAnsi="Times New Roman" w:cs="Times New Roman"/>
        </w:rPr>
        <w:t>одстве в учреждении определяется исходя из фактических затрат, кроме общехозяйственных расходов.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6566522"/>
        <w:rPr>
          <w:rFonts w:ascii="Times New Roman" w:hAnsi="Times New Roman" w:cs="Times New Roman"/>
        </w:rPr>
      </w:pPr>
      <w:r>
        <w:rPr>
          <w:rStyle w:val="enumerated"/>
        </w:rPr>
        <w:t>6.9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Аналитический учет материальных запасов в разрезе материально-ответственных лиц, мест хранения ведется в Книге учета </w:t>
      </w:r>
      <w:proofErr w:type="spellStart"/>
      <w:r>
        <w:rPr>
          <w:rFonts w:ascii="Times New Roman" w:hAnsi="Times New Roman" w:cs="Times New Roman"/>
        </w:rPr>
        <w:t>учета</w:t>
      </w:r>
      <w:proofErr w:type="spellEnd"/>
      <w:r>
        <w:rPr>
          <w:rFonts w:ascii="Times New Roman" w:hAnsi="Times New Roman" w:cs="Times New Roman"/>
        </w:rPr>
        <w:t xml:space="preserve"> материальных ценностей </w:t>
      </w:r>
      <w:r>
        <w:rPr>
          <w:rFonts w:ascii="Times New Roman" w:hAnsi="Times New Roman" w:cs="Times New Roman"/>
        </w:rPr>
        <w:t>(</w:t>
      </w:r>
      <w:hyperlink r:id="rId71" w:anchor="/document/70951956/entry/411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ф.0504042</w:t>
        </w:r>
      </w:hyperlink>
      <w:r>
        <w:rPr>
          <w:rFonts w:ascii="Times New Roman" w:hAnsi="Times New Roman" w:cs="Times New Roman"/>
        </w:rPr>
        <w:t>) по наименованиям, сортам и количеству.</w:t>
      </w:r>
    </w:p>
    <w:p w:rsidR="00000000" w:rsidRDefault="00990EDF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i w:val="0"/>
        </w:rPr>
      </w:pPr>
      <w:r>
        <w:rPr>
          <w:rStyle w:val="enumerated"/>
          <w:rFonts w:eastAsia="Times New Roman"/>
          <w:i w:val="0"/>
          <w:highlight w:val="yellow"/>
        </w:rPr>
        <w:t>7</w:t>
      </w:r>
      <w:r>
        <w:rPr>
          <w:rStyle w:val="enumerated"/>
          <w:rFonts w:eastAsia="Times New Roman"/>
          <w:i w:val="0"/>
        </w:rPr>
        <w:t>.</w:t>
      </w:r>
      <w:r>
        <w:rPr>
          <w:rFonts w:ascii="Times New Roman" w:eastAsia="Times New Roman" w:hAnsi="Times New Roman" w:cs="Times New Roman"/>
          <w:i w:val="0"/>
        </w:rPr>
        <w:t xml:space="preserve"> Формирование себестоимости готовой продукции (работ, услуг)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7.1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Учет операций по формированию себестоимости готовой продукции, выполняемых работ, оказываемых услуг осуществляется на счете 0 109 00 000 "Затраты на изготовление готовой продукции, выполнение работ, услуг". Данный счет применяется для формирования себестои</w:t>
      </w:r>
      <w:r>
        <w:rPr>
          <w:rFonts w:ascii="Times New Roman" w:hAnsi="Times New Roman" w:cs="Times New Roman"/>
        </w:rPr>
        <w:t>мости готовой продукции (работ, услуг) в рамках всех видов деятельности, осуществляемых учреждением.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7.2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Калькулирование</w:t>
      </w:r>
      <w:proofErr w:type="spellEnd"/>
      <w:r>
        <w:rPr>
          <w:rFonts w:ascii="Times New Roman" w:hAnsi="Times New Roman" w:cs="Times New Roman"/>
        </w:rPr>
        <w:t xml:space="preserve"> себестоимости единицы продукции (объема работы, услуги) осуществляется в соответствии с Положением о </w:t>
      </w:r>
      <w:proofErr w:type="spellStart"/>
      <w:r>
        <w:rPr>
          <w:rFonts w:ascii="Times New Roman" w:hAnsi="Times New Roman" w:cs="Times New Roman"/>
        </w:rPr>
        <w:t>калькулировании</w:t>
      </w:r>
      <w:proofErr w:type="spellEnd"/>
      <w:r>
        <w:rPr>
          <w:rFonts w:ascii="Times New Roman" w:hAnsi="Times New Roman" w:cs="Times New Roman"/>
        </w:rPr>
        <w:t xml:space="preserve"> себестоимости (Пр</w:t>
      </w:r>
      <w:r>
        <w:rPr>
          <w:rFonts w:ascii="Times New Roman" w:hAnsi="Times New Roman" w:cs="Times New Roman"/>
        </w:rPr>
        <w:t>иложение N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________________________</w:t>
      </w:r>
      <w:r>
        <w:rPr>
          <w:rStyle w:val="printable"/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).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7.3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К прямым расходам относятся затраты, непосредственно связанные с выпуском конкретного вида готовой продукции, оказанием конкретного вида услуг, выполнением конкретного вида работ в рамках одного вида деятельности</w:t>
      </w:r>
      <w:r>
        <w:rPr>
          <w:rFonts w:ascii="Times New Roman" w:hAnsi="Times New Roman" w:cs="Times New Roman"/>
        </w:rPr>
        <w:t>. Прямые расходы учитываются по дебету счета 0 109 60 000 "Себестоимость готовой продукции, работ, услуг". К прямым расходам относятся:</w:t>
      </w:r>
    </w:p>
    <w:p w:rsidR="00000000" w:rsidRDefault="00990EDF">
      <w:pPr>
        <w:pStyle w:val="a5"/>
        <w:spacing w:before="0" w:beforeAutospacing="0" w:after="0" w:afterAutospacing="0"/>
        <w:divId w:val="579483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фактическая стоимость использованных материальных запасов, а также балансовая стоимость введенных в эксплуатацию основ</w:t>
      </w:r>
      <w:r>
        <w:rPr>
          <w:rFonts w:ascii="Times New Roman" w:hAnsi="Times New Roman" w:cs="Times New Roman"/>
        </w:rPr>
        <w:t>ных средств стоимостью до 10 000 рублей включительно;</w:t>
      </w:r>
    </w:p>
    <w:p w:rsidR="00000000" w:rsidRDefault="00990EDF">
      <w:pPr>
        <w:pStyle w:val="a5"/>
        <w:spacing w:before="0" w:beforeAutospacing="0" w:after="0" w:afterAutospacing="0"/>
        <w:divId w:val="1743067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расходы на амортизацию оборудования и затраты на ремонт основных средств и иного имущества;</w:t>
      </w:r>
    </w:p>
    <w:p w:rsidR="00000000" w:rsidRDefault="00990EDF">
      <w:pPr>
        <w:pStyle w:val="a5"/>
        <w:spacing w:before="0" w:beforeAutospacing="0" w:after="0" w:afterAutospacing="0"/>
        <w:divId w:val="1066952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расходы на содержание персонала (рабочих);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7.4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К накладным расходам относятся </w:t>
      </w:r>
      <w:r>
        <w:rPr>
          <w:rFonts w:ascii="Times New Roman" w:hAnsi="Times New Roman" w:cs="Times New Roman"/>
        </w:rPr>
        <w:t xml:space="preserve">затраты, непосредственно связанные с выпуском готовой продукции, оказанием услуг, выполнением работ, если они не могут быть соотнесены </w:t>
      </w:r>
      <w:r>
        <w:rPr>
          <w:rFonts w:ascii="Times New Roman" w:hAnsi="Times New Roman" w:cs="Times New Roman"/>
        </w:rPr>
        <w:lastRenderedPageBreak/>
        <w:t>с конкретным видом готовой продукции (услуг, работ), производимой (оказываемых, выполняемых) в рамках одного вида деятель</w:t>
      </w:r>
      <w:r>
        <w:rPr>
          <w:rFonts w:ascii="Times New Roman" w:hAnsi="Times New Roman" w:cs="Times New Roman"/>
        </w:rPr>
        <w:t>ности. К накладным расходам относятся:</w:t>
      </w:r>
    </w:p>
    <w:p w:rsidR="00000000" w:rsidRDefault="00990EDF">
      <w:pPr>
        <w:pStyle w:val="a5"/>
        <w:spacing w:before="0" w:beforeAutospacing="0" w:after="0" w:afterAutospacing="0"/>
        <w:divId w:val="17217811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расходы по содержанию и эксплуатации оборудования;</w:t>
      </w:r>
    </w:p>
    <w:p w:rsidR="00000000" w:rsidRDefault="00990EDF">
      <w:pPr>
        <w:pStyle w:val="a5"/>
        <w:spacing w:before="0" w:beforeAutospacing="0" w:after="0" w:afterAutospacing="0"/>
        <w:divId w:val="3698438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расходы на амортизацию оборудования и затраты на ремонт основных средств и иного имущества;</w:t>
      </w:r>
    </w:p>
    <w:p w:rsidR="00000000" w:rsidRDefault="00990EDF">
      <w:pPr>
        <w:pStyle w:val="a5"/>
        <w:spacing w:before="0" w:beforeAutospacing="0" w:after="0" w:afterAutospacing="0"/>
        <w:divId w:val="11264356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расходы на содержание персонала (рабочих);</w:t>
      </w:r>
    </w:p>
    <w:p w:rsidR="00000000" w:rsidRDefault="00990EDF">
      <w:pPr>
        <w:pStyle w:val="a5"/>
        <w:spacing w:before="0" w:beforeAutospacing="0" w:after="0" w:afterAutospacing="0"/>
        <w:divId w:val="9831934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Накладные расходы подлежа</w:t>
      </w:r>
      <w:r>
        <w:rPr>
          <w:rFonts w:ascii="Times New Roman" w:hAnsi="Times New Roman" w:cs="Times New Roman"/>
        </w:rPr>
        <w:t>т распределению по видам продукции, услуг, работ (деятельности) пропорционально прямым затратам по оплате труда.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Накладные расходы учитываются по дебету счета 0 109 70 000 "Накладные расходы производства готовой продукции, работ, услуг", а при распределени</w:t>
      </w:r>
      <w:r>
        <w:rPr>
          <w:rFonts w:ascii="Times New Roman" w:hAnsi="Times New Roman" w:cs="Times New Roman"/>
        </w:rPr>
        <w:t>и списываются в дебет счета 0 109 60 000 "Себестоимость готовой продукции, работ, услуг".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7.5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К общехозяйственным расходам относятся затраты на нужды управления, не связанные непосредственно с производственным процессом (процессом оказания услуг, выполнен</w:t>
      </w:r>
      <w:r>
        <w:rPr>
          <w:rFonts w:ascii="Times New Roman" w:hAnsi="Times New Roman" w:cs="Times New Roman"/>
        </w:rPr>
        <w:t xml:space="preserve">ия работ). Общехозяйственные расходы учитываются по дебету счета 0 109 80 000 "Общехозяйственные расходы". 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общехозяйственным расходам относятся:</w:t>
      </w:r>
    </w:p>
    <w:p w:rsidR="00000000" w:rsidRDefault="00990EDF">
      <w:pPr>
        <w:pStyle w:val="a5"/>
        <w:spacing w:before="0" w:beforeAutospacing="0" w:after="0" w:afterAutospacing="0"/>
        <w:divId w:val="786018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расходы на содержание общехозяйственного персонала, не связанного с производственным процессом;</w:t>
      </w:r>
    </w:p>
    <w:p w:rsidR="00000000" w:rsidRDefault="00990EDF">
      <w:pPr>
        <w:pStyle w:val="a5"/>
        <w:spacing w:before="0" w:beforeAutospacing="0" w:after="0" w:afterAutospacing="0"/>
        <w:divId w:val="18596631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истечен</w:t>
      </w:r>
      <w:r>
        <w:rPr>
          <w:rFonts w:ascii="Times New Roman" w:hAnsi="Times New Roman" w:cs="Times New Roman"/>
        </w:rPr>
        <w:t>ии каждого месяца общехозяйственные расходы подлежат распределению на себестоимость готовой продукции, работ, услуг (списываются в дебет счета 0 109 60 000 "Себестоимость готовой продукции, работ, услуг") пропорционально прямым затратам по оплате труда.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увеличение расходов текущего финансового года (в дебет счета 0 401 20 000 "Расходы текущего финансового года") списываются следующие виды общехозяйственных расходов: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7.6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К незавершенному производству относится продукция и работы, не прошедшие всех стадий</w:t>
      </w:r>
      <w:r>
        <w:rPr>
          <w:rFonts w:ascii="Times New Roman" w:hAnsi="Times New Roman" w:cs="Times New Roman"/>
        </w:rPr>
        <w:t xml:space="preserve"> (фаз, переделов), предусмотренных технологическим процессом, а также изделия неукомплектованные, не прошедшие испытания и технической приемки.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стоимости незавершенного производства осуществляется по фактической себестоимости прямых затрат. Стоимост</w:t>
      </w:r>
      <w:r>
        <w:rPr>
          <w:rFonts w:ascii="Times New Roman" w:hAnsi="Times New Roman" w:cs="Times New Roman"/>
        </w:rPr>
        <w:t>ь незавершенного производства уменьшает величину затрат, которые по итогам отчетного периода (месяца) формируют фактическую себестоимость изготовленной за этот период готовой продукции или оказанных услуг (выполненных работ).</w:t>
      </w:r>
    </w:p>
    <w:p w:rsidR="00000000" w:rsidRDefault="00990EDF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i w:val="0"/>
        </w:rPr>
      </w:pPr>
      <w:r>
        <w:rPr>
          <w:rStyle w:val="enumerated"/>
          <w:rFonts w:eastAsia="Times New Roman"/>
          <w:i w:val="0"/>
        </w:rPr>
        <w:t>8</w:t>
      </w:r>
      <w:r>
        <w:rPr>
          <w:rStyle w:val="enumerated"/>
          <w:rFonts w:eastAsia="Times New Roman"/>
          <w:i w:val="0"/>
        </w:rPr>
        <w:t>.</w:t>
      </w:r>
      <w:r>
        <w:rPr>
          <w:rFonts w:ascii="Times New Roman" w:eastAsia="Times New Roman" w:hAnsi="Times New Roman" w:cs="Times New Roman"/>
          <w:i w:val="0"/>
        </w:rPr>
        <w:t xml:space="preserve"> Особенности учета прав поль</w:t>
      </w:r>
      <w:r>
        <w:rPr>
          <w:rFonts w:ascii="Times New Roman" w:eastAsia="Times New Roman" w:hAnsi="Times New Roman" w:cs="Times New Roman"/>
          <w:i w:val="0"/>
        </w:rPr>
        <w:t>зования активами</w:t>
      </w:r>
    </w:p>
    <w:p w:rsidR="00000000" w:rsidRDefault="00990EDF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i w:val="0"/>
        </w:rPr>
      </w:pP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8.1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Льготной операционной арендой признается операционная аренда, если фактическая стоимость арендных платежей меньше их справедливой стоимости.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Значительным считается отклонение более чем на 15</w:t>
      </w:r>
      <w:r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</w:p>
    <w:p w:rsidR="00000000" w:rsidRDefault="00990EDF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i w:val="0"/>
        </w:rPr>
      </w:pPr>
      <w:r>
        <w:rPr>
          <w:rStyle w:val="enumerated"/>
          <w:rFonts w:eastAsia="Times New Roman"/>
          <w:i w:val="0"/>
        </w:rPr>
        <w:t>9</w:t>
      </w:r>
      <w:r>
        <w:rPr>
          <w:rStyle w:val="enumerated"/>
          <w:rFonts w:eastAsia="Times New Roman"/>
          <w:i w:val="0"/>
        </w:rPr>
        <w:t>.</w:t>
      </w:r>
      <w:r>
        <w:rPr>
          <w:rFonts w:ascii="Times New Roman" w:eastAsia="Times New Roman" w:hAnsi="Times New Roman" w:cs="Times New Roman"/>
          <w:i w:val="0"/>
        </w:rPr>
        <w:t xml:space="preserve"> Учет денежных средств</w:t>
      </w:r>
    </w:p>
    <w:p w:rsidR="00000000" w:rsidRDefault="00990EDF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i w:val="0"/>
        </w:rPr>
      </w:pP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9.1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В учрежд</w:t>
      </w:r>
      <w:r>
        <w:rPr>
          <w:rFonts w:ascii="Times New Roman" w:hAnsi="Times New Roman" w:cs="Times New Roman"/>
        </w:rPr>
        <w:t xml:space="preserve">ении ведется одна Кассовая книга </w:t>
      </w:r>
      <w:r>
        <w:rPr>
          <w:rFonts w:ascii="Times New Roman" w:hAnsi="Times New Roman" w:cs="Times New Roman"/>
        </w:rPr>
        <w:t>(</w:t>
      </w:r>
      <w:hyperlink r:id="rId72" w:anchor="/document/70951956/entry/226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ф.0504514</w:t>
        </w:r>
      </w:hyperlink>
      <w:r>
        <w:rPr>
          <w:rFonts w:ascii="Times New Roman" w:hAnsi="Times New Roman" w:cs="Times New Roman"/>
        </w:rPr>
        <w:t xml:space="preserve">). Поступление и выбытие наличных денежных средств в валюте Российской Федерации, в </w:t>
      </w:r>
      <w:r>
        <w:rPr>
          <w:rFonts w:ascii="Times New Roman" w:hAnsi="Times New Roman" w:cs="Times New Roman"/>
        </w:rPr>
        <w:t>иностранной валюте, а также денежных документов отражается на отдельных листах Кассовой книги по каждому виду валюты, а также по денежным документам. Оформление отдельных листов Кассовой книги осуществляется последовательно, согласно датам совершения опера</w:t>
      </w:r>
      <w:r>
        <w:rPr>
          <w:rFonts w:ascii="Times New Roman" w:hAnsi="Times New Roman" w:cs="Times New Roman"/>
        </w:rPr>
        <w:t>ций.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9.2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В Журнале регистрации приходных и расходных кассовых документов </w:t>
      </w:r>
      <w:r>
        <w:rPr>
          <w:rFonts w:ascii="Times New Roman" w:hAnsi="Times New Roman" w:cs="Times New Roman"/>
        </w:rPr>
        <w:t>(</w:t>
      </w:r>
      <w:hyperlink r:id="rId73" w:anchor="/document/12113060/entry/3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ф.0310003</w:t>
        </w:r>
      </w:hyperlink>
      <w:r>
        <w:rPr>
          <w:rFonts w:ascii="Times New Roman" w:hAnsi="Times New Roman" w:cs="Times New Roman"/>
        </w:rPr>
        <w:t>) отдельно регистрируются приходные и расходн</w:t>
      </w:r>
      <w:r>
        <w:rPr>
          <w:rFonts w:ascii="Times New Roman" w:hAnsi="Times New Roman" w:cs="Times New Roman"/>
        </w:rPr>
        <w:t>ые кассовые ордера, оформляющие операции: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денежными средствами;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денежными документами (ордера с записью "Фондовый").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9.3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Непрерывный внутренний контроль за осуществлением кассовых операций осуществляется путем:</w:t>
      </w:r>
    </w:p>
    <w:p w:rsidR="00000000" w:rsidRDefault="00990EDF">
      <w:pPr>
        <w:pStyle w:val="a5"/>
        <w:spacing w:before="0" w:beforeAutospacing="0" w:after="0" w:afterAutospacing="0"/>
        <w:divId w:val="807284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проведения инвентаризации кассы, о</w:t>
      </w:r>
      <w:r>
        <w:rPr>
          <w:rFonts w:ascii="Times New Roman" w:hAnsi="Times New Roman" w:cs="Times New Roman"/>
        </w:rPr>
        <w:t>существляемой инвентаризационной комиссией в установленных случаях (в том числе ежегодная инвентаризация, инвентаризация при смене кассира и т.д.);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9.4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Внезапные ревизии кассы проводятся не реже, чем один раз в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кварта</w:t>
      </w:r>
      <w:r>
        <w:rPr>
          <w:rStyle w:val="printable"/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комиссии для проведения ревизии кассы утверждается отдельным приказом.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9.5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Списание недостач наличных денежных средств (денежных документов), выявленных при проведении инвентаризации (внезапной ревизии) кассы, а также исправление ошибок в части при</w:t>
      </w:r>
      <w:r>
        <w:rPr>
          <w:rFonts w:ascii="Times New Roman" w:hAnsi="Times New Roman" w:cs="Times New Roman"/>
        </w:rPr>
        <w:t xml:space="preserve">менения вида финансового обеспечения и аналитического кода выплаты (поступления), допущенных при осуществлении операций с наличными деньгами, отражается в учете на основании Бухгалтерской справки </w:t>
      </w:r>
      <w:r>
        <w:rPr>
          <w:rFonts w:ascii="Times New Roman" w:hAnsi="Times New Roman" w:cs="Times New Roman"/>
        </w:rPr>
        <w:t>(</w:t>
      </w:r>
      <w:hyperlink r:id="rId74" w:anchor="/document/70951956/entry/232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ф.0504833</w:t>
        </w:r>
      </w:hyperlink>
      <w:r>
        <w:rPr>
          <w:rFonts w:ascii="Times New Roman" w:hAnsi="Times New Roman" w:cs="Times New Roman"/>
        </w:rPr>
        <w:t>), заверенной подписями кассира и главного бухгалтера.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242449278"/>
        <w:rPr>
          <w:rFonts w:ascii="Times New Roman" w:hAnsi="Times New Roman" w:cs="Times New Roman"/>
        </w:rPr>
      </w:pPr>
      <w:r>
        <w:rPr>
          <w:rStyle w:val="enumerated"/>
        </w:rPr>
        <w:t>9.6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Стоимость приобретенных электронных билетов учитывается на счете 201 35 "Денежные документы".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242449278"/>
        <w:rPr>
          <w:rFonts w:ascii="Times New Roman" w:hAnsi="Times New Roman" w:cs="Times New Roman"/>
        </w:rPr>
      </w:pPr>
    </w:p>
    <w:p w:rsidR="00000000" w:rsidRDefault="00990EDF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i w:val="0"/>
        </w:rPr>
      </w:pPr>
      <w:r>
        <w:rPr>
          <w:rStyle w:val="enumerated"/>
          <w:rFonts w:eastAsia="Times New Roman"/>
          <w:i w:val="0"/>
        </w:rPr>
        <w:t>10</w:t>
      </w:r>
      <w:r>
        <w:rPr>
          <w:rStyle w:val="enumerated"/>
          <w:rFonts w:eastAsia="Times New Roman"/>
          <w:i w:val="0"/>
        </w:rPr>
        <w:t>.</w:t>
      </w:r>
      <w:r>
        <w:rPr>
          <w:rFonts w:ascii="Times New Roman" w:eastAsia="Times New Roman" w:hAnsi="Times New Roman" w:cs="Times New Roman"/>
          <w:i w:val="0"/>
        </w:rPr>
        <w:t xml:space="preserve"> Учет расчетов с по</w:t>
      </w:r>
      <w:r>
        <w:rPr>
          <w:rFonts w:ascii="Times New Roman" w:eastAsia="Times New Roman" w:hAnsi="Times New Roman" w:cs="Times New Roman"/>
          <w:i w:val="0"/>
        </w:rPr>
        <w:t>дотчетными лицами</w:t>
      </w:r>
    </w:p>
    <w:p w:rsidR="00000000" w:rsidRDefault="00990EDF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i w:val="0"/>
        </w:rPr>
      </w:pPr>
    </w:p>
    <w:p w:rsidR="00000000" w:rsidRDefault="00990EDF">
      <w:pPr>
        <w:pStyle w:val="a5"/>
        <w:spacing w:before="0" w:beforeAutospacing="0" w:after="0" w:afterAutospacing="0"/>
        <w:ind w:firstLine="708"/>
        <w:divId w:val="771777630"/>
        <w:rPr>
          <w:rFonts w:ascii="Times New Roman" w:hAnsi="Times New Roman" w:cs="Times New Roman"/>
        </w:rPr>
      </w:pPr>
      <w:r>
        <w:rPr>
          <w:rStyle w:val="enumerated"/>
        </w:rPr>
        <w:t>10.1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Отражение в учете операций по расходам, произведенным подотчетным лицом, допустимо только в объеме расходов, утвержденных руководителем согласно авансовому отчету.</w:t>
      </w:r>
    </w:p>
    <w:p w:rsidR="00000000" w:rsidRDefault="00990EDF">
      <w:pPr>
        <w:pStyle w:val="a5"/>
        <w:spacing w:before="0" w:beforeAutospacing="0" w:after="0" w:afterAutospacing="0"/>
        <w:divId w:val="771777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авансового отчета не может быть ранее самой поздней даты, указ</w:t>
      </w:r>
      <w:r>
        <w:rPr>
          <w:rFonts w:ascii="Times New Roman" w:hAnsi="Times New Roman" w:cs="Times New Roman"/>
        </w:rPr>
        <w:t xml:space="preserve">анной в прилагаемых к отчету документах о произведенных расходах. </w:t>
      </w:r>
    </w:p>
    <w:p w:rsidR="00000000" w:rsidRDefault="00990EDF">
      <w:pPr>
        <w:pStyle w:val="a5"/>
        <w:spacing w:before="0" w:beforeAutospacing="0" w:after="0" w:afterAutospacing="0"/>
        <w:divId w:val="771777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руководителем авансовых отчетов в части сумм несанкционированных перерасходов по закупкам, произведенным подотчетным лицом, допустимо только в пределах свободных лимитов бюджетн</w:t>
      </w:r>
      <w:r>
        <w:rPr>
          <w:rFonts w:ascii="Times New Roman" w:hAnsi="Times New Roman" w:cs="Times New Roman"/>
        </w:rPr>
        <w:t>ых обязательств на год, в котором планируется погашение кредиторской задолженности перед подотчетным лицом.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10.2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Расчеты по выданным под отчет сотрудникам учреждения денежным средствам, а также расчеты по выплате подотчетным лицам перерасходов (в том числ</w:t>
      </w:r>
      <w:r>
        <w:rPr>
          <w:rFonts w:ascii="Times New Roman" w:hAnsi="Times New Roman" w:cs="Times New Roman"/>
        </w:rPr>
        <w:t>е и в тех случаях, когда денежные средства под отчет не выдавались) подлежат учету на счете 0 208 00 000 "Расчеты с подотчетными лицами".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своевременно не возвращенным и не удержанным из заработной платы (денежного содержания) суммам задолженности подотч</w:t>
      </w:r>
      <w:r>
        <w:rPr>
          <w:rFonts w:ascii="Times New Roman" w:hAnsi="Times New Roman" w:cs="Times New Roman"/>
        </w:rPr>
        <w:t>етных лиц (в том числе уволенных сотрудников) в установленном порядке ведется претензионная работа, а задолженность подлежит учету на счете 0 209 30 000.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10.3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На счете 208 00 "Расчеты с подотчетными лицами" подлежат отражению только расчеты с работниками </w:t>
      </w:r>
      <w:r>
        <w:rPr>
          <w:rFonts w:ascii="Times New Roman" w:hAnsi="Times New Roman" w:cs="Times New Roman"/>
        </w:rPr>
        <w:t>учреждения. Расчеты с физическими лицами в рамках гражданско-правовых договоров учитываются на счетах 206 00 "Расчеты по выданным авансам" и 302 00 "Расчеты по принятым обязательствам".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10.4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Порядок расчетов с подотчетными лицами установлен Положением о п</w:t>
      </w:r>
      <w:r>
        <w:rPr>
          <w:rFonts w:ascii="Times New Roman" w:hAnsi="Times New Roman" w:cs="Times New Roman"/>
        </w:rPr>
        <w:t xml:space="preserve">орядке расчетов с подотчетными лицами, утвержденного </w:t>
      </w:r>
      <w:proofErr w:type="gramStart"/>
      <w:r>
        <w:rPr>
          <w:rFonts w:ascii="Times New Roman" w:hAnsi="Times New Roman" w:cs="Times New Roman"/>
        </w:rPr>
        <w:t>приказом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№</w:t>
      </w:r>
      <w:proofErr w:type="gramEnd"/>
      <w:r>
        <w:rPr>
          <w:rStyle w:val="printable"/>
          <w:rFonts w:ascii="Times New Roman" w:hAnsi="Times New Roman" w:cs="Times New Roman"/>
        </w:rPr>
        <w:t xml:space="preserve"> 364 от 29.12.2018г.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132723"/>
        <w:rPr>
          <w:rFonts w:ascii="Times New Roman" w:hAnsi="Times New Roman" w:cs="Times New Roman"/>
        </w:rPr>
      </w:pPr>
      <w:r>
        <w:rPr>
          <w:rStyle w:val="enumerated"/>
        </w:rPr>
        <w:t>10.5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На лицевой стороне Авансового отчета (ф.0504505) в графах "Бухгалтерская запись" указываются корреспонденции по отражению выдачи (перечислению) денежных средств.</w:t>
      </w:r>
    </w:p>
    <w:p w:rsidR="00000000" w:rsidRDefault="00990EDF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i w:val="0"/>
        </w:rPr>
      </w:pPr>
      <w:r>
        <w:rPr>
          <w:rStyle w:val="enumerated"/>
          <w:rFonts w:eastAsia="Times New Roman"/>
          <w:i w:val="0"/>
        </w:rPr>
        <w:t>11</w:t>
      </w:r>
      <w:r>
        <w:rPr>
          <w:rStyle w:val="enumerated"/>
          <w:rFonts w:eastAsia="Times New Roman"/>
          <w:i w:val="0"/>
        </w:rPr>
        <w:t>.</w:t>
      </w:r>
      <w:r>
        <w:rPr>
          <w:rFonts w:ascii="Times New Roman" w:eastAsia="Times New Roman" w:hAnsi="Times New Roman" w:cs="Times New Roman"/>
          <w:i w:val="0"/>
        </w:rPr>
        <w:t xml:space="preserve"> Учет расчетов по налогам и взносам</w:t>
      </w:r>
    </w:p>
    <w:p w:rsidR="00000000" w:rsidRDefault="00990EDF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i w:val="0"/>
        </w:rPr>
      </w:pPr>
    </w:p>
    <w:p w:rsidR="00000000" w:rsidRDefault="00990EDF">
      <w:pPr>
        <w:pStyle w:val="a5"/>
        <w:spacing w:before="0" w:beforeAutospacing="0" w:after="0" w:afterAutospacing="0"/>
        <w:ind w:firstLine="708"/>
        <w:divId w:val="2039040978"/>
        <w:rPr>
          <w:rFonts w:ascii="Times New Roman" w:hAnsi="Times New Roman" w:cs="Times New Roman"/>
        </w:rPr>
      </w:pPr>
      <w:r>
        <w:rPr>
          <w:rStyle w:val="enumerated"/>
        </w:rPr>
        <w:t>11.1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Любые пени, штрафы и иные санкции, перечисляемые в бюджеты, в том числе по страховым взносам, учитываются на счете 303 05 "Расчеты по прочим платежам в бюджет".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11.2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Суммы НДС, предъявленные учреждению контрагент</w:t>
      </w:r>
      <w:r>
        <w:rPr>
          <w:rFonts w:ascii="Times New Roman" w:hAnsi="Times New Roman" w:cs="Times New Roman"/>
        </w:rPr>
        <w:t>ами, подлежат учету на счете 210 12 "Расчеты по НДС по приобретенным материальным ценностям, работам, услугам" в том случае, если в соответствии с положениями налогового законодательства они должны быть приняты к налоговому вычету (полностью или частично).</w:t>
      </w:r>
      <w:r>
        <w:rPr>
          <w:rFonts w:ascii="Times New Roman" w:hAnsi="Times New Roman" w:cs="Times New Roman"/>
        </w:rPr>
        <w:t xml:space="preserve"> Суммы НДС, начисляемые и уплачиваемые учреждением в качестве налогового агента, также отражаются на счете 210 12. Для обеспечения раздельного учета сумм НДС, принимаемых к вычету в </w:t>
      </w:r>
      <w:r>
        <w:rPr>
          <w:rFonts w:ascii="Times New Roman" w:hAnsi="Times New Roman" w:cs="Times New Roman"/>
        </w:rPr>
        <w:lastRenderedPageBreak/>
        <w:t>полном объеме или частично, применяются дополнительные аналитические счета</w:t>
      </w:r>
      <w:r>
        <w:rPr>
          <w:rFonts w:ascii="Times New Roman" w:hAnsi="Times New Roman" w:cs="Times New Roman"/>
        </w:rPr>
        <w:t xml:space="preserve"> к счету 210 12.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согласно нормам</w:t>
      </w:r>
      <w:r>
        <w:rPr>
          <w:rFonts w:ascii="Times New Roman" w:hAnsi="Times New Roman" w:cs="Times New Roman"/>
        </w:rPr>
        <w:t xml:space="preserve"> </w:t>
      </w:r>
      <w:hyperlink r:id="rId75" w:anchor="/document/10900200/entry/20021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НК</w:t>
        </w:r>
      </w:hyperlink>
      <w:r>
        <w:rPr>
          <w:rFonts w:ascii="Times New Roman" w:hAnsi="Times New Roman" w:cs="Times New Roman"/>
        </w:rPr>
        <w:t xml:space="preserve"> РФ сумма НДС, предъявленная учреждению контрагентом (уплаченная в качестве налогового</w:t>
      </w:r>
      <w:r>
        <w:rPr>
          <w:rFonts w:ascii="Times New Roman" w:hAnsi="Times New Roman" w:cs="Times New Roman"/>
        </w:rPr>
        <w:t xml:space="preserve"> агента), не может быть принята к налоговому вычету, она подлежит: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учету при формировании первоначальной (фактической) стоимости объекта нефинансовых активов и списанию в дебет счетов 106 00 "Вложения в нефинансовые активы", 105 00 "Материальные запасы";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списанию в дебет счетов 401 20 "Расходы текущего финансового года", 109 00 "Затраты на изготовление готовой продукции, выполнение работ, услуг" (при оплате работ или услуг).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1738435866"/>
        <w:rPr>
          <w:rFonts w:ascii="Times New Roman" w:hAnsi="Times New Roman" w:cs="Times New Roman"/>
        </w:rPr>
      </w:pPr>
      <w:r>
        <w:rPr>
          <w:rStyle w:val="enumerated"/>
        </w:rPr>
        <w:t>11.3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Восстановление сумм НДС, принятых </w:t>
      </w:r>
      <w:r>
        <w:rPr>
          <w:rFonts w:ascii="Times New Roman" w:hAnsi="Times New Roman" w:cs="Times New Roman"/>
        </w:rPr>
        <w:t>ранее к вычету в установленном порядке, отражается по дебету счета 0 210 12 000 "Расчеты по НДС по приобретенным материальным ценностям, работам, услугам" и кредиту счета 0 303 04 000 "Расчеты по налогу на добавленную стоимость".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603148679"/>
        <w:rPr>
          <w:rFonts w:ascii="Times New Roman" w:hAnsi="Times New Roman" w:cs="Times New Roman"/>
        </w:rPr>
      </w:pPr>
      <w:r>
        <w:rPr>
          <w:rStyle w:val="enumerated"/>
        </w:rPr>
        <w:t>11.4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Начисление налогов (</w:t>
      </w:r>
      <w:r>
        <w:rPr>
          <w:rFonts w:ascii="Times New Roman" w:hAnsi="Times New Roman" w:cs="Times New Roman"/>
        </w:rPr>
        <w:t>авансовых платежей по налогам) за налоговый (отчетный) период отражается в учете последним днем налогового (отчетного) периода.</w:t>
      </w:r>
    </w:p>
    <w:p w:rsidR="00000000" w:rsidRDefault="00990EDF">
      <w:pPr>
        <w:pStyle w:val="a5"/>
        <w:spacing w:before="0" w:beforeAutospacing="0" w:after="0" w:afterAutospacing="0"/>
        <w:divId w:val="13803963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принятии налоговых обязательств по итогам отчетного налогового периода (года) за счет лимитов бюджетных обязательств очередн</w:t>
      </w:r>
      <w:r>
        <w:rPr>
          <w:rFonts w:ascii="Times New Roman" w:hAnsi="Times New Roman" w:cs="Times New Roman"/>
        </w:rPr>
        <w:t>ого года, они отражаются на счете 303 00 "Расчеты по платежам в бюджет" и счетах санкционирования в году, следующем за отчетным.</w:t>
      </w:r>
    </w:p>
    <w:p w:rsidR="00000000" w:rsidRDefault="00990EDF">
      <w:pPr>
        <w:pStyle w:val="a5"/>
        <w:spacing w:before="0" w:beforeAutospacing="0" w:after="0" w:afterAutospacing="0"/>
        <w:divId w:val="1380396392"/>
        <w:rPr>
          <w:rFonts w:ascii="Times New Roman" w:hAnsi="Times New Roman" w:cs="Times New Roman"/>
        </w:rPr>
      </w:pPr>
    </w:p>
    <w:p w:rsidR="00000000" w:rsidRDefault="00990EDF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i w:val="0"/>
        </w:rPr>
      </w:pPr>
      <w:r>
        <w:rPr>
          <w:rStyle w:val="enumerated"/>
          <w:rFonts w:eastAsia="Times New Roman"/>
          <w:i w:val="0"/>
        </w:rPr>
        <w:t>12</w:t>
      </w:r>
      <w:r>
        <w:rPr>
          <w:rStyle w:val="enumerated"/>
          <w:rFonts w:eastAsia="Times New Roman"/>
          <w:i w:val="0"/>
        </w:rPr>
        <w:t>.</w:t>
      </w:r>
      <w:r>
        <w:rPr>
          <w:rFonts w:ascii="Times New Roman" w:eastAsia="Times New Roman" w:hAnsi="Times New Roman" w:cs="Times New Roman"/>
          <w:i w:val="0"/>
        </w:rPr>
        <w:t xml:space="preserve"> Учет расчетов с различными дебиторами и кредиторами</w:t>
      </w:r>
    </w:p>
    <w:p w:rsidR="00000000" w:rsidRDefault="00990EDF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i w:val="0"/>
        </w:rPr>
      </w:pP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12.1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Учет расчетов с физическими лицами </w:t>
      </w:r>
      <w:r>
        <w:rPr>
          <w:rFonts w:ascii="Times New Roman" w:hAnsi="Times New Roman" w:cs="Times New Roman"/>
        </w:rPr>
        <w:t>(в том числе с сотрудниками учреждения) в рамках заключенных с ними гражданско-правовых договоров осуществляется с использованием счетов бухгалтерского учета 0 206 00 000 "Расчеты по выданным авансам", 0 302 00 000 "Расчеты по принятым обязательствам".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учета переплат в части сумм, подлежащих с согласия работников (уведомленных о перерасчетах) удержанию из будущих начислений при переносе части отпуска в связи с болезнью во время отпуска, неотработанными днями отпуска, предоставленного авансом, другими ан</w:t>
      </w:r>
      <w:r>
        <w:rPr>
          <w:rFonts w:ascii="Times New Roman" w:hAnsi="Times New Roman" w:cs="Times New Roman"/>
        </w:rPr>
        <w:t>алогичными ситуациями, применяется счет 0 206 11 000.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12.2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Поступление сумм оплаты, частичной оплаты в счет предстоящей реализации объектов нефинансовых активов, работ или услуг подлежит отражению по кредиту отдельного аналитического счета 0 205 00 000 "Р</w:t>
      </w:r>
      <w:r>
        <w:rPr>
          <w:rFonts w:ascii="Times New Roman" w:hAnsi="Times New Roman" w:cs="Times New Roman"/>
        </w:rPr>
        <w:t>асчеты по доходам" - "Авансы полученные".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 предварительной оплаты отражается по дебету счета 0 205 00 000 "Расчеты по доходам" (аналитический счет "Авансы полученные") и кредиту счета 0 205 00 000 "Расчеты по доходам".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12.3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Счет 0 210 05 000 "Расчеты</w:t>
      </w:r>
      <w:r>
        <w:rPr>
          <w:rFonts w:ascii="Times New Roman" w:hAnsi="Times New Roman" w:cs="Times New Roman"/>
        </w:rPr>
        <w:t xml:space="preserve"> с прочими дебиторами" применяется для учета следующих операций: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 xml:space="preserve">отражения платежей в качестве обеспечения заявок на участие в </w:t>
      </w:r>
      <w:proofErr w:type="gramStart"/>
      <w:r>
        <w:rPr>
          <w:rStyle w:val="printable"/>
          <w:rFonts w:ascii="Times New Roman" w:hAnsi="Times New Roman" w:cs="Times New Roman"/>
        </w:rPr>
        <w:t>торгах.</w:t>
      </w:r>
      <w:r>
        <w:rPr>
          <w:rStyle w:val="printable"/>
          <w:rFonts w:ascii="Times New Roman" w:hAnsi="Times New Roman" w:cs="Times New Roman"/>
        </w:rPr>
        <w:t>.</w:t>
      </w:r>
      <w:proofErr w:type="gramEnd"/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требования к аналитическому учету расчетов на счете 0 210 05 000 "Расчеты с прочими дебиторами":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при форм</w:t>
      </w:r>
      <w:r>
        <w:rPr>
          <w:rStyle w:val="printable"/>
          <w:rFonts w:ascii="Times New Roman" w:hAnsi="Times New Roman" w:cs="Times New Roman"/>
        </w:rPr>
        <w:t xml:space="preserve">ировании номера счета 210.05 используется классификация доходов </w:t>
      </w:r>
      <w:proofErr w:type="gramStart"/>
      <w:r>
        <w:rPr>
          <w:rStyle w:val="printable"/>
          <w:rFonts w:ascii="Times New Roman" w:hAnsi="Times New Roman" w:cs="Times New Roman"/>
        </w:rPr>
        <w:t>бюджетов.</w:t>
      </w:r>
      <w:r>
        <w:rPr>
          <w:rStyle w:val="printable"/>
          <w:rFonts w:ascii="Times New Roman" w:hAnsi="Times New Roman" w:cs="Times New Roman"/>
        </w:rPr>
        <w:t>.</w:t>
      </w:r>
      <w:proofErr w:type="gramEnd"/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12.4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Доходы, полученные в результате осуществления некассовых операций, отражаются обособленно с использованием дополнительных аналитических счетов, открываемых к счетам 0 205 00 0</w:t>
      </w:r>
      <w:r>
        <w:rPr>
          <w:rFonts w:ascii="Times New Roman" w:hAnsi="Times New Roman" w:cs="Times New Roman"/>
        </w:rPr>
        <w:t>00, 0 209 00 000.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12.5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Расчеты по суммам предварительных оплат, подлежащим возмещению контрагентами в случае расторжения договоров (контрактов), в том числе по решению суда, а также по суммам задолженности подотчетных лиц, своевременно не возвращенным и н</w:t>
      </w:r>
      <w:r>
        <w:rPr>
          <w:rFonts w:ascii="Times New Roman" w:hAnsi="Times New Roman" w:cs="Times New Roman"/>
        </w:rPr>
        <w:t>е удержанным из зарплаты, задолженности за неотработанные дни отпуска при увольнении работника, иным суммам излишне произведенных выплат учитываются на счете 0 209 30 000 в момент возникновения требований к их плательщикам (начала претензионной работы).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lastRenderedPageBreak/>
        <w:t>12</w:t>
      </w:r>
      <w:r>
        <w:rPr>
          <w:rStyle w:val="enumerated"/>
        </w:rPr>
        <w:t>.6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Расчеты с ФСС РФ по суммам страховых взносов, разрешенных к использованию в целях обеспечения предупредительных мероприятий по сокращению </w:t>
      </w:r>
      <w:proofErr w:type="gramStart"/>
      <w:r>
        <w:rPr>
          <w:rFonts w:ascii="Times New Roman" w:hAnsi="Times New Roman" w:cs="Times New Roman"/>
        </w:rPr>
        <w:t>травматизма</w:t>
      </w:r>
      <w:proofErr w:type="gramEnd"/>
      <w:r>
        <w:rPr>
          <w:rFonts w:ascii="Times New Roman" w:hAnsi="Times New Roman" w:cs="Times New Roman"/>
        </w:rPr>
        <w:t xml:space="preserve"> отражаются как начисление дохода по дебету счета 0 209 34 000 "Расчеты по доходам от компенсации затра</w:t>
      </w:r>
      <w:r>
        <w:rPr>
          <w:rFonts w:ascii="Times New Roman" w:hAnsi="Times New Roman" w:cs="Times New Roman"/>
        </w:rPr>
        <w:t xml:space="preserve">т" в корреспонденции со счетом 0 401 10 134 "Доходы от </w:t>
      </w:r>
      <w:proofErr w:type="spellStart"/>
      <w:r>
        <w:rPr>
          <w:rFonts w:ascii="Times New Roman" w:hAnsi="Times New Roman" w:cs="Times New Roman"/>
        </w:rPr>
        <w:t>от</w:t>
      </w:r>
      <w:proofErr w:type="spellEnd"/>
      <w:r>
        <w:rPr>
          <w:rFonts w:ascii="Times New Roman" w:hAnsi="Times New Roman" w:cs="Times New Roman"/>
        </w:rPr>
        <w:t xml:space="preserve"> компенсации затрат".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12.7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Счет 0 304 06 000 "Расчеты с прочими кредиторами" применяется для учета следующих операций: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printable"/>
        </w:rPr>
        <w:t>операции при изменении типа учреждения, перенос показателей активов, обязательс</w:t>
      </w:r>
      <w:r>
        <w:rPr>
          <w:rStyle w:val="printable"/>
        </w:rPr>
        <w:t xml:space="preserve">тв между источниками финансового </w:t>
      </w:r>
      <w:proofErr w:type="gramStart"/>
      <w:r>
        <w:rPr>
          <w:rStyle w:val="printable"/>
        </w:rPr>
        <w:t>обеспечения.</w:t>
      </w:r>
      <w:r>
        <w:rPr>
          <w:rStyle w:val="printable"/>
        </w:rPr>
        <w:t>.</w:t>
      </w:r>
      <w:proofErr w:type="gramEnd"/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требования к аналитическому учету расчетов на счете 0 304 06 000 "Расчеты с прочими кредиторами":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printable"/>
        </w:rPr>
        <w:t xml:space="preserve">учет в разрезе </w:t>
      </w:r>
      <w:proofErr w:type="gramStart"/>
      <w:r>
        <w:rPr>
          <w:rStyle w:val="printable"/>
        </w:rPr>
        <w:t>контрагентов.</w:t>
      </w:r>
      <w:r>
        <w:rPr>
          <w:rStyle w:val="printable"/>
        </w:rPr>
        <w:t>.</w:t>
      </w:r>
      <w:proofErr w:type="gramEnd"/>
    </w:p>
    <w:p w:rsidR="00000000" w:rsidRDefault="00990EDF">
      <w:pPr>
        <w:pStyle w:val="a5"/>
        <w:spacing w:before="0" w:beforeAutospacing="0" w:after="0" w:afterAutospacing="0"/>
        <w:ind w:firstLine="708"/>
        <w:divId w:val="2086567061"/>
        <w:rPr>
          <w:rFonts w:ascii="Times New Roman" w:hAnsi="Times New Roman" w:cs="Times New Roman"/>
        </w:rPr>
      </w:pPr>
      <w:r>
        <w:rPr>
          <w:rStyle w:val="enumerated"/>
        </w:rPr>
        <w:t>12.9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В бюджетном учете и отчетности возврат на лицевой счет получ</w:t>
      </w:r>
      <w:r>
        <w:rPr>
          <w:rFonts w:ascii="Times New Roman" w:hAnsi="Times New Roman" w:cs="Times New Roman"/>
        </w:rPr>
        <w:t>ателя бюджетных средств дебиторской задолженности прошлых лет отражается в разрезе тех кодов (составных частей кодов) классификации расходов бюджетов, в разрезе которых отражались соответствующие выплаты по расходам в прошлые отчетные периоды. При отсутств</w:t>
      </w:r>
      <w:r>
        <w:rPr>
          <w:rFonts w:ascii="Times New Roman" w:hAnsi="Times New Roman" w:cs="Times New Roman"/>
        </w:rPr>
        <w:t>ии в текущем отчетном периоде указанных кодов (составных частей кодов), суммы возврата дебиторской задолженности прошлых лет по расходам отражаются по тем кодам, которые могут быть применены в целях отражения указанных расходов согласно действующему порядк</w:t>
      </w:r>
      <w:r>
        <w:rPr>
          <w:rFonts w:ascii="Times New Roman" w:hAnsi="Times New Roman" w:cs="Times New Roman"/>
        </w:rPr>
        <w:t>у применения кодов классификации расходов бюджетов.</w:t>
      </w:r>
    </w:p>
    <w:p w:rsidR="00000000" w:rsidRDefault="00990EDF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i w:val="0"/>
        </w:rPr>
      </w:pPr>
      <w:r>
        <w:rPr>
          <w:rStyle w:val="enumerated"/>
          <w:rFonts w:eastAsia="Times New Roman"/>
          <w:i w:val="0"/>
        </w:rPr>
        <w:t>13</w:t>
      </w:r>
      <w:r>
        <w:rPr>
          <w:rStyle w:val="enumerated"/>
          <w:rFonts w:eastAsia="Times New Roman"/>
          <w:i w:val="0"/>
        </w:rPr>
        <w:t>.</w:t>
      </w:r>
      <w:r>
        <w:rPr>
          <w:rFonts w:ascii="Times New Roman" w:eastAsia="Times New Roman" w:hAnsi="Times New Roman" w:cs="Times New Roman"/>
          <w:i w:val="0"/>
        </w:rPr>
        <w:t xml:space="preserve"> Учет доходов и расходов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Style w:val="printable"/>
        </w:rPr>
      </w:pPr>
      <w:r>
        <w:rPr>
          <w:rStyle w:val="enumerated"/>
        </w:rPr>
        <w:t>13.1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Формирование раздельного учета по видам доходов (расходов) на счетах финансового результата текущего финансового года осуществляется с учетом положений учетной политики у</w:t>
      </w:r>
      <w:r>
        <w:rPr>
          <w:rFonts w:ascii="Times New Roman" w:hAnsi="Times New Roman" w:cs="Times New Roman"/>
        </w:rPr>
        <w:t>чреждения для целей налогообложения путем формирования показателей по различным аналитическим счетам бухгалтерского учета, предусмотренным Рабочим планом счетов (Приложение N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_</w:t>
      </w:r>
      <w:r>
        <w:rPr>
          <w:rStyle w:val="printable"/>
          <w:rFonts w:ascii="Times New Roman" w:hAnsi="Times New Roman" w:cs="Times New Roman"/>
        </w:rPr>
        <w:t>1</w:t>
      </w:r>
    </w:p>
    <w:p w:rsidR="00000000" w:rsidRDefault="00990EDF">
      <w:pPr>
        <w:pStyle w:val="a5"/>
        <w:spacing w:before="0" w:beforeAutospacing="0" w:after="0" w:afterAutospacing="0"/>
        <w:ind w:firstLine="708"/>
      </w:pPr>
      <w:r>
        <w:rPr>
          <w:rStyle w:val="enumerated"/>
        </w:rPr>
        <w:t>13.2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В составе доходов будущих периодов на счете 401 40 "Доходы будущих перио</w:t>
      </w:r>
      <w:r>
        <w:rPr>
          <w:rFonts w:ascii="Times New Roman" w:hAnsi="Times New Roman" w:cs="Times New Roman"/>
        </w:rPr>
        <w:t>дов" учитываются:</w:t>
      </w:r>
    </w:p>
    <w:p w:rsidR="00000000" w:rsidRDefault="00990EDF">
      <w:pPr>
        <w:pStyle w:val="a5"/>
        <w:spacing w:before="0" w:beforeAutospacing="0" w:after="0" w:afterAutospacing="0"/>
        <w:divId w:val="3322694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доходы, начисленные за выполненные и сданные заказчикам отдельные этапы работ, услуг, не относящиеся к доходам текущего отчетного периода;</w:t>
      </w:r>
    </w:p>
    <w:p w:rsidR="00000000" w:rsidRDefault="00990EDF">
      <w:pPr>
        <w:pStyle w:val="a5"/>
        <w:spacing w:before="0" w:beforeAutospacing="0" w:after="0" w:afterAutospacing="0"/>
        <w:divId w:val="11288218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доходы по месячным, квартальным, годовым абонементам;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требования к аналитическом</w:t>
      </w:r>
      <w:r>
        <w:rPr>
          <w:rFonts w:ascii="Times New Roman" w:hAnsi="Times New Roman" w:cs="Times New Roman"/>
        </w:rPr>
        <w:t>у учету доходов будущих периодов: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о раздельном учете доходов учреждени</w:t>
      </w:r>
      <w:r>
        <w:rPr>
          <w:rStyle w:val="printable"/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.</w:t>
      </w:r>
    </w:p>
    <w:p w:rsidR="00000000" w:rsidRDefault="00990EDF">
      <w:pPr>
        <w:pStyle w:val="a5"/>
        <w:spacing w:before="0" w:beforeAutospacing="0" w:after="0" w:afterAutospacing="0"/>
        <w:divId w:val="15525709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Доходы от операционной аренды отражаются по дебету счета 0 401 40 121 и кредиту счета 0 401 10 121 и признаются равномерно (ежемесячно) на протяжении срока пользования объектом.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13.3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В составе расходов будущих периодов на счете 401 50 "Расходы будущих периодов" отражаются расходы, связанные:</w:t>
      </w:r>
    </w:p>
    <w:p w:rsidR="00000000" w:rsidRDefault="00990EDF">
      <w:pPr>
        <w:pStyle w:val="a5"/>
        <w:spacing w:before="0" w:beforeAutospacing="0" w:after="0" w:afterAutospacing="0"/>
        <w:divId w:val="8020396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 страхованием имущества, гражданской ответственности;</w:t>
      </w:r>
    </w:p>
    <w:p w:rsidR="00000000" w:rsidRDefault="00990EDF">
      <w:pPr>
        <w:pStyle w:val="a5"/>
        <w:spacing w:before="0" w:beforeAutospacing="0" w:after="0" w:afterAutospacing="0"/>
        <w:divId w:val="13935816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добровольным страхованием (пенсионным обеспечением) сотрудников учреждения;</w:t>
      </w:r>
    </w:p>
    <w:p w:rsidR="00000000" w:rsidRDefault="00990EDF">
      <w:pPr>
        <w:pStyle w:val="a5"/>
        <w:spacing w:before="0" w:beforeAutospacing="0" w:after="0" w:afterAutospacing="0"/>
        <w:divId w:val="11795416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приобретением неисключительного права пользования нематериальными активами в течение нескольких отчетных периодов;</w:t>
      </w:r>
    </w:p>
    <w:p w:rsidR="00000000" w:rsidRDefault="00990EDF">
      <w:pPr>
        <w:pStyle w:val="a5"/>
        <w:spacing w:before="0" w:beforeAutospacing="0" w:after="0" w:afterAutospacing="0"/>
        <w:divId w:val="21083807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неравномерно производимым ремонтом основных средств;</w:t>
      </w:r>
    </w:p>
    <w:p w:rsidR="00000000" w:rsidRDefault="00990EDF">
      <w:pPr>
        <w:pStyle w:val="a5"/>
        <w:spacing w:before="0" w:beforeAutospacing="0" w:after="0" w:afterAutospacing="0"/>
        <w:divId w:val="19535909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будущих периодов подлежат отнесению на финансовый результат текущего финансово</w:t>
      </w:r>
      <w:r>
        <w:rPr>
          <w:rFonts w:ascii="Times New Roman" w:hAnsi="Times New Roman" w:cs="Times New Roman"/>
        </w:rPr>
        <w:t>го года равномерно.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13.4.</w:t>
      </w:r>
      <w:r>
        <w:rPr>
          <w:rFonts w:ascii="Times New Roman" w:hAnsi="Times New Roman" w:cs="Times New Roman"/>
        </w:rPr>
        <w:t xml:space="preserve"> Порядок формирования резервов предстоящих расходов и их использования приведен в Приложении N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к учетной политике.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267390400"/>
        <w:rPr>
          <w:rFonts w:ascii="Times New Roman" w:hAnsi="Times New Roman" w:cs="Times New Roman"/>
        </w:rPr>
      </w:pPr>
      <w:r>
        <w:rPr>
          <w:rStyle w:val="enumerated"/>
        </w:rPr>
        <w:t>13.5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Доходы от сумм принудительного изъятия (суммы штрафов, пеней, неустоек, предъявляемых контрагентам за наруше</w:t>
      </w:r>
      <w:r>
        <w:rPr>
          <w:rFonts w:ascii="Times New Roman" w:hAnsi="Times New Roman" w:cs="Times New Roman"/>
        </w:rPr>
        <w:t>ние условий договоров), доходы в возмещение ущерба признаются учреждением в качестве доходов текущего финансового года на дату предъявления претензий (требований) к их плательщикам (виновным лицам).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lastRenderedPageBreak/>
        <w:t>13.6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Стоимость подписки на периодические (справочные) из</w:t>
      </w:r>
      <w:r>
        <w:rPr>
          <w:rFonts w:ascii="Times New Roman" w:hAnsi="Times New Roman" w:cs="Times New Roman"/>
        </w:rPr>
        <w:t>дания списывается на расходы текущего финансового года (учитываются в составе затрат на изготовление готовой продукции, выполнение работ, оказание услуг) без предварительного отражения на счете по учету прочих материальных запасов по мере поступления таких</w:t>
      </w:r>
      <w:r>
        <w:rPr>
          <w:rFonts w:ascii="Times New Roman" w:hAnsi="Times New Roman" w:cs="Times New Roman"/>
        </w:rPr>
        <w:t xml:space="preserve"> изданий.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расходам текущего финансового года затраты по подписке относятся только в части, приходящейся на фактически поступившие в организацию периодические печатные издания (на основании документа, подтверждающего их получение).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</w:p>
    <w:p w:rsidR="00000000" w:rsidRDefault="00990EDF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i w:val="0"/>
        </w:rPr>
      </w:pPr>
      <w:r>
        <w:rPr>
          <w:rStyle w:val="enumerated"/>
          <w:rFonts w:eastAsia="Times New Roman"/>
          <w:i w:val="0"/>
        </w:rPr>
        <w:t>14</w:t>
      </w:r>
      <w:r>
        <w:rPr>
          <w:rStyle w:val="enumerated"/>
          <w:rFonts w:eastAsia="Times New Roman"/>
          <w:i w:val="0"/>
        </w:rPr>
        <w:t>.</w:t>
      </w:r>
      <w:r>
        <w:rPr>
          <w:rFonts w:ascii="Times New Roman" w:eastAsia="Times New Roman" w:hAnsi="Times New Roman" w:cs="Times New Roman"/>
          <w:i w:val="0"/>
        </w:rPr>
        <w:t xml:space="preserve"> Санкционирование р</w:t>
      </w:r>
      <w:r>
        <w:rPr>
          <w:rFonts w:ascii="Times New Roman" w:eastAsia="Times New Roman" w:hAnsi="Times New Roman" w:cs="Times New Roman"/>
          <w:i w:val="0"/>
        </w:rPr>
        <w:t>асходов</w:t>
      </w:r>
    </w:p>
    <w:p w:rsidR="00000000" w:rsidRDefault="00990EDF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i w:val="0"/>
        </w:rPr>
      </w:pPr>
    </w:p>
    <w:p w:rsidR="00000000" w:rsidRDefault="00990EDF">
      <w:pPr>
        <w:pStyle w:val="a5"/>
        <w:spacing w:before="0" w:beforeAutospacing="0" w:after="0" w:afterAutospacing="0"/>
        <w:ind w:firstLine="708"/>
        <w:divId w:val="448742996"/>
        <w:rPr>
          <w:rFonts w:ascii="Times New Roman" w:hAnsi="Times New Roman" w:cs="Times New Roman"/>
        </w:rPr>
      </w:pPr>
      <w:r>
        <w:rPr>
          <w:rStyle w:val="enumerated"/>
        </w:rPr>
        <w:t>14.1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Учет бюджетных и денежных обязательств осуществляется на основании следующих документов, подтверждающих их принятие: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4"/>
        <w:gridCol w:w="4527"/>
        <w:gridCol w:w="4542"/>
      </w:tblGrid>
      <w:tr w:rsidR="00000000">
        <w:trPr>
          <w:divId w:val="448742996"/>
          <w:tblCellSpacing w:w="15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Документ, на основании которого возникает бюджетное обязательство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Документ, подтверждающий возникновение денежного обя</w:t>
            </w:r>
            <w:r>
              <w:rPr>
                <w:rFonts w:ascii="Times New Roman" w:hAnsi="Times New Roman" w:cs="Times New Roman"/>
                <w:color w:val="000000"/>
              </w:rPr>
              <w:t>зательства</w:t>
            </w:r>
          </w:p>
        </w:tc>
      </w:tr>
      <w:tr w:rsidR="00000000">
        <w:trPr>
          <w:divId w:val="448742996"/>
          <w:tblCellSpacing w:w="15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Государственный (муниципальный) контракт (договор) на поставку товаров, выполнение работ, оказание услуг, сведения о котором подлежат включению в определенный законодательством о контрактной системе Российской Федерации в сфере закупок товар</w:t>
            </w:r>
            <w:r>
              <w:rPr>
                <w:rFonts w:ascii="Times New Roman" w:hAnsi="Times New Roman" w:cs="Times New Roman"/>
                <w:color w:val="000000"/>
              </w:rPr>
              <w:t>ов, работ, услуг для обеспечения государственных и муниципальных нужд реестр контрактов, заключенных заказчиками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 выполненных работ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 об оказании услуг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 приема-передачи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Государственный (муниципальный) контракт (в случае осуществления авансовых плат</w:t>
            </w:r>
            <w:r>
              <w:rPr>
                <w:rFonts w:ascii="Times New Roman" w:hAnsi="Times New Roman" w:cs="Times New Roman"/>
                <w:color w:val="000000"/>
              </w:rPr>
              <w:t>ежей в соответствии с условиями контракта, внесение арендной платы)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Справка-расчет или иной документ, являющийся основанием для оплаты неустойки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Счет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Счет-фактура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Товарная накладная (унифицированная форма N ТОРГ-12)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hyperlink r:id="rId76" w:anchor="/document/180026/entry/4012" w:tgtFrame="_blank" w:tooltip="Открыть документ в системе Гарант" w:history="1">
              <w:r>
                <w:rPr>
                  <w:rStyle w:val="a3"/>
                  <w:rFonts w:ascii="Times New Roman" w:hAnsi="Times New Roman" w:cs="Times New Roman"/>
                </w:rPr>
                <w:t>ф.0330212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Универсальный передаточный документ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</w:tc>
      </w:tr>
      <w:tr w:rsidR="00000000">
        <w:trPr>
          <w:divId w:val="448742996"/>
          <w:tblCellSpacing w:w="15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Государственный (муниципальный) контракт </w:t>
            </w:r>
            <w:r>
              <w:rPr>
                <w:rFonts w:ascii="Times New Roman" w:hAnsi="Times New Roman" w:cs="Times New Roman"/>
                <w:color w:val="000000"/>
              </w:rPr>
              <w:t>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услуг, международны</w:t>
            </w:r>
            <w:r>
              <w:rPr>
                <w:rFonts w:ascii="Times New Roman" w:hAnsi="Times New Roman" w:cs="Times New Roman"/>
                <w:color w:val="000000"/>
              </w:rPr>
              <w:t>й договор (соглашение)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 выполненных работ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 об оказании услуг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 приема-передачи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Справка-расчет или иной документ, являющийся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основанием для оплаты неустойки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Счет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Счет-фактура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Товарная накладная (унифицированная форма N ТОРГ-12)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hyperlink r:id="rId77" w:anchor="/document/180026/entry/4012" w:tgtFrame="_blank" w:tooltip="Открыть документ в системе Гарант" w:history="1">
              <w:r>
                <w:rPr>
                  <w:rStyle w:val="a3"/>
                  <w:rFonts w:ascii="Times New Roman" w:hAnsi="Times New Roman" w:cs="Times New Roman"/>
                </w:rPr>
                <w:t>ф.0330212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Универсальный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передаточный документ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</w:tc>
      </w:tr>
      <w:tr w:rsidR="00000000">
        <w:trPr>
          <w:divId w:val="448742996"/>
          <w:tblCellSpacing w:w="15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Соглашение о предоставлении из бюджетов межбюджетных трансфертов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Заявка о перечислении </w:t>
            </w:r>
            <w:r>
              <w:rPr>
                <w:rFonts w:ascii="Times New Roman" w:hAnsi="Times New Roman" w:cs="Times New Roman"/>
                <w:color w:val="000000"/>
              </w:rPr>
              <w:t>межбюджетного трансферта в соответствии с порядком (правилами) предоставления указанного межбюджетного трансферта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Платежный документ, необходимый для оплаты денежных обязательств и документ, подтверждающий возникновение денежных обязательств получателя сре</w:t>
            </w:r>
            <w:r>
              <w:rPr>
                <w:rFonts w:ascii="Times New Roman" w:hAnsi="Times New Roman" w:cs="Times New Roman"/>
                <w:color w:val="000000"/>
              </w:rPr>
              <w:t>дств бюджета, источником финансового обеспечения которых являются межбюджетные трансферты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</w:tc>
      </w:tr>
      <w:tr w:rsidR="00000000">
        <w:trPr>
          <w:divId w:val="448742996"/>
          <w:tblCellSpacing w:w="15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Нормативный правовой акт, предусматривающий предоставление межбюджетного трансферта, если порядком </w:t>
            </w:r>
            <w:r>
              <w:rPr>
                <w:rFonts w:ascii="Times New Roman" w:hAnsi="Times New Roman" w:cs="Times New Roman"/>
                <w:color w:val="000000"/>
              </w:rPr>
              <w:t>(правилами) предоставления указанного межбюджетного 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Заявка о перечислении межбюджетного трансферта из федерального бюджета бюджету субъекта Российской Федерации по </w:t>
            </w:r>
            <w:r>
              <w:rPr>
                <w:rFonts w:ascii="Times New Roman" w:hAnsi="Times New Roman" w:cs="Times New Roman"/>
                <w:color w:val="000000"/>
              </w:rPr>
              <w:t>форме, установленной в соответствии с порядком (правилами) предоставления указанного межбюджетного трансферта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Платежный документ, необходимый для оплаты денежных обязательств и документ, подтверждающий возникновение денежных обязательств получателя средств</w:t>
            </w:r>
            <w:r>
              <w:rPr>
                <w:rFonts w:ascii="Times New Roman" w:hAnsi="Times New Roman" w:cs="Times New Roman"/>
                <w:color w:val="000000"/>
              </w:rPr>
              <w:t xml:space="preserve"> бюджета субъекта Российской Федерации (местного бюджета), источником финансового обеспечения которых являются межбюджетные трансферты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</w:tc>
      </w:tr>
      <w:tr w:rsidR="00000000">
        <w:trPr>
          <w:divId w:val="448742996"/>
          <w:tblCellSpacing w:w="15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(соглашение) о предоставлении субсидии бюджетному или автономному учреждению, сведе</w:t>
            </w:r>
            <w:r>
              <w:rPr>
                <w:rFonts w:ascii="Times New Roman" w:hAnsi="Times New Roman" w:cs="Times New Roman"/>
                <w:color w:val="000000"/>
              </w:rPr>
              <w:t>ния о котором подлежат включению в реестр соглашений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Предварительный отчет о выполнении государственного задания (ф.050650</w:t>
            </w: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</w:tc>
      </w:tr>
      <w:tr w:rsidR="00000000">
        <w:trPr>
          <w:divId w:val="448742996"/>
          <w:tblCellSpacing w:w="15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(соглашение) о предоставлении субсидии юридическому лицу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</w:t>
            </w:r>
            <w:r>
              <w:rPr>
                <w:rFonts w:ascii="Times New Roman" w:hAnsi="Times New Roman" w:cs="Times New Roman"/>
                <w:color w:val="000000"/>
              </w:rPr>
              <w:t>вестиций юридическому лицу в соответствии с бюджетным законодательством Российской Федерации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 выполненных работ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 об оказании услуг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 приема-передачи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Договор, заключаемый в рамках исполнения договоров (соглашений) о предоставлении целевых субсидий и</w:t>
            </w:r>
            <w:r>
              <w:rPr>
                <w:rFonts w:ascii="Times New Roman" w:hAnsi="Times New Roman" w:cs="Times New Roman"/>
                <w:color w:val="000000"/>
              </w:rPr>
              <w:t xml:space="preserve"> бюджетных инвестиций юридическому лицу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Платежное поручение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юридическому лицу)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Справка-расчет или иной документ, являющийся основанием для оплаты неустойки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Счет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Счет-фактура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Товарная накладная (унифицированная форма N ТОРГ-12)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hyperlink r:id="rId78" w:anchor="/document/180026/entry/4012" w:tgtFrame="_blank" w:tooltip="Открыть документ в системе Гарант" w:history="1">
              <w:r>
                <w:rPr>
                  <w:rStyle w:val="a3"/>
                  <w:rFonts w:ascii="Times New Roman" w:hAnsi="Times New Roman" w:cs="Times New Roman"/>
                </w:rPr>
                <w:t>ф.0330212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отчет о выполнении условий, </w:t>
            </w:r>
            <w:r>
              <w:rPr>
                <w:rFonts w:ascii="Times New Roman" w:hAnsi="Times New Roman" w:cs="Times New Roman"/>
                <w:color w:val="000000"/>
              </w:rPr>
              <w:t>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документы, подтверждающие фактически произведенные расходы (недополученные доходы) в соответствии с порядком (пр</w:t>
            </w:r>
            <w:r>
              <w:rPr>
                <w:rFonts w:ascii="Times New Roman" w:hAnsi="Times New Roman" w:cs="Times New Roman"/>
                <w:color w:val="000000"/>
              </w:rPr>
              <w:t>авилами) предоставления субсидии юридическому лицу;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заявка на перечисление субсидии юридическому лицу по форме, установленной в соответствии с порядком (правилами) предоставления указанной субсидии на перечисление субсидии юридическому лицу) (при наличии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</w:tc>
      </w:tr>
      <w:tr w:rsidR="00000000">
        <w:trPr>
          <w:divId w:val="448742996"/>
          <w:tblCellSpacing w:w="15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</w:t>
            </w:r>
            <w:r>
              <w:rPr>
                <w:rFonts w:ascii="Times New Roman" w:hAnsi="Times New Roman" w:cs="Times New Roman"/>
                <w:color w:val="000000"/>
              </w:rPr>
              <w:t>ридическому лицу, сведения о котором подлежат включению в реестр соглашений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Платежное поручение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</w:t>
            </w:r>
            <w:r>
              <w:rPr>
                <w:rFonts w:ascii="Times New Roman" w:hAnsi="Times New Roman" w:cs="Times New Roman"/>
                <w:color w:val="000000"/>
              </w:rPr>
              <w:t>му лицу)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 о выполнении условий, установленных при предоставлении субсидии юридическому лицу, в соответствии с порядком (правил</w:t>
            </w:r>
            <w:r>
              <w:rPr>
                <w:rFonts w:ascii="Times New Roman" w:hAnsi="Times New Roman" w:cs="Times New Roman"/>
                <w:color w:val="000000"/>
              </w:rPr>
              <w:t>ами) предоставления субсидии юридическому лицу;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Заявка на перечисление субсидии юридическому</w:t>
            </w:r>
            <w:r>
              <w:rPr>
                <w:rFonts w:ascii="Times New Roman" w:hAnsi="Times New Roman" w:cs="Times New Roman"/>
                <w:color w:val="000000"/>
              </w:rPr>
              <w:t xml:space="preserve"> лицу (при наличии)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printable"/>
                <w:color w:val="000000"/>
              </w:rPr>
              <w:lastRenderedPageBreak/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</w:tc>
      </w:tr>
      <w:tr w:rsidR="00000000">
        <w:trPr>
          <w:divId w:val="448742996"/>
          <w:tblCellSpacing w:w="15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 об утверждении Штатного расписания с расчетом годового фонда оплаты труда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Записка-расчет об исчислении среднего заработка при предоставлении отпуска, увольнении и других слу</w:t>
            </w:r>
            <w:r>
              <w:rPr>
                <w:rFonts w:ascii="Times New Roman" w:hAnsi="Times New Roman" w:cs="Times New Roman"/>
                <w:color w:val="000000"/>
              </w:rPr>
              <w:t xml:space="preserve">чаях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hyperlink r:id="rId79" w:anchor="/document/70951956/entry/2220" w:tgtFrame="_blank" w:tooltip="Открыть документ в системе Гарант" w:history="1">
              <w:r>
                <w:rPr>
                  <w:rStyle w:val="a3"/>
                  <w:rFonts w:ascii="Times New Roman" w:hAnsi="Times New Roman" w:cs="Times New Roman"/>
                </w:rPr>
                <w:t>ф.0504425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Расчетно-платежная ведомость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hyperlink r:id="rId80" w:anchor="/document/70951956/entry/2170" w:tgtFrame="_blank" w:tooltip="Открыть документ в системе Гарант" w:history="1">
              <w:r>
                <w:rPr>
                  <w:rStyle w:val="a3"/>
                  <w:rFonts w:ascii="Times New Roman" w:hAnsi="Times New Roman" w:cs="Times New Roman"/>
                </w:rPr>
                <w:t>ф.0504401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Расчетная ведомость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hyperlink r:id="rId81" w:anchor="/document/70951956/entry/2180" w:tgtFrame="_blank" w:tooltip="Открыть документ в системе Гарант" w:history="1">
              <w:r>
                <w:rPr>
                  <w:rStyle w:val="a3"/>
                  <w:rFonts w:ascii="Times New Roman" w:hAnsi="Times New Roman" w:cs="Times New Roman"/>
                </w:rPr>
                <w:t>ф.0504402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</w:tc>
      </w:tr>
      <w:tr w:rsidR="00000000">
        <w:trPr>
          <w:divId w:val="448742996"/>
          <w:tblCellSpacing w:w="15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</w:t>
            </w:r>
            <w:r>
              <w:rPr>
                <w:rFonts w:ascii="Times New Roman" w:hAnsi="Times New Roman" w:cs="Times New Roman"/>
                <w:color w:val="000000"/>
              </w:rPr>
              <w:t>нительный документ (исполнительный лист, судебный приказ)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Бухгалтерская справка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hyperlink r:id="rId82" w:anchor="/document/70951956/entry/2320" w:tgtFrame="_blank" w:tooltip="Открыть документ в системе Гарант" w:history="1">
              <w:r>
                <w:rPr>
                  <w:rStyle w:val="a3"/>
                  <w:rFonts w:ascii="Times New Roman" w:hAnsi="Times New Roman" w:cs="Times New Roman"/>
                </w:rPr>
                <w:t>ф.0504833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График выплат по исполнительному </w:t>
            </w:r>
            <w:r>
              <w:rPr>
                <w:rFonts w:ascii="Times New Roman" w:hAnsi="Times New Roman" w:cs="Times New Roman"/>
                <w:color w:val="000000"/>
              </w:rPr>
              <w:t>документу, предусматривающему выплаты периодического характера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Исполнительный документ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Справка-расчет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</w:tc>
      </w:tr>
      <w:tr w:rsidR="00000000">
        <w:trPr>
          <w:divId w:val="448742996"/>
          <w:tblCellSpacing w:w="15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налогового органа о взыскании налога, сбора, пеней и штрафов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Бухгалтерская справка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hyperlink r:id="rId83" w:anchor="/document/70951956/entry/2320" w:tgtFrame="_blank" w:tooltip="Открыть документ в системе Гарант" w:history="1">
              <w:r>
                <w:rPr>
                  <w:rStyle w:val="a3"/>
                  <w:rFonts w:ascii="Times New Roman" w:hAnsi="Times New Roman" w:cs="Times New Roman"/>
                </w:rPr>
                <w:t>ф.0504833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налогового органа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Справка-расчет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</w:tc>
      </w:tr>
      <w:tr w:rsidR="00000000">
        <w:trPr>
          <w:divId w:val="448742996"/>
          <w:tblCellSpacing w:w="15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Документ, не определенный выше, в соответствии с которым возникает бюджетно</w:t>
            </w:r>
            <w:r>
              <w:rPr>
                <w:rFonts w:ascii="Times New Roman" w:hAnsi="Times New Roman" w:cs="Times New Roman"/>
                <w:color w:val="000000"/>
              </w:rPr>
              <w:t>е обязательство: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организациям, обязательства по уплате</w:t>
            </w:r>
            <w:r>
              <w:rPr>
                <w:rFonts w:ascii="Times New Roman" w:hAnsi="Times New Roman" w:cs="Times New Roman"/>
                <w:color w:val="000000"/>
              </w:rPr>
              <w:t xml:space="preserve">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договор, расчет по которому в соответствии с законодательством Российской Федерации осуществляется </w:t>
            </w:r>
            <w:r>
              <w:rPr>
                <w:rFonts w:ascii="Times New Roman" w:hAnsi="Times New Roman" w:cs="Times New Roman"/>
                <w:color w:val="000000"/>
              </w:rPr>
              <w:t>наличными деньгами,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контрактов;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договор на оказание услуг, выполнение работ, заключенный получателем средств бюдж</w:t>
            </w:r>
            <w:r>
              <w:rPr>
                <w:rFonts w:ascii="Times New Roman" w:hAnsi="Times New Roman" w:cs="Times New Roman"/>
                <w:color w:val="000000"/>
              </w:rPr>
              <w:t>ета с физическим лицом, не являющимся индивидуальным предпринимателем;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printable"/>
                <w:rFonts w:ascii="Times New Roman" w:hAnsi="Times New Roman" w:cs="Times New Roman"/>
                <w:color w:val="000000"/>
              </w:rPr>
              <w:t>________________________</w:t>
            </w:r>
            <w:r>
              <w:rPr>
                <w:rStyle w:val="printable"/>
                <w:rFonts w:ascii="Times New Roman" w:hAnsi="Times New Roman" w:cs="Times New Roman"/>
                <w:color w:val="000000"/>
              </w:rPr>
              <w:t>_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Авансовый отчет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hyperlink r:id="rId84" w:anchor="/document/70951956/entry/2240" w:tgtFrame="_blank" w:tooltip="Открыть документ в системе Гарант" w:history="1">
              <w:r>
                <w:rPr>
                  <w:rStyle w:val="a3"/>
                  <w:rFonts w:ascii="Times New Roman" w:hAnsi="Times New Roman" w:cs="Times New Roman"/>
                </w:rPr>
                <w:t>ф.0504505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 выполненных работ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 приема-передачи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 об оказании услуг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на оказание услуг, выполнение работ, заключенный получателем средств федерального бюджета с физическим лицом, не являющимся индивидуальным предпринимателем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Заявление на выдачу денежных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средств под отчет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Заявление физического лица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Квитанция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 о направлении в командировку, с прилагаемым расчетом командировочных сумм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Служебная записка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Справка-расчет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Счет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Счет-фактура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Товарная накладная (унифицированная форма N ТОРГ-12)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hyperlink r:id="rId85" w:anchor="/document/180026/entry/4012" w:tgtFrame="_blank" w:tooltip="Открыть документ в системе Гарант" w:history="1">
              <w:r>
                <w:rPr>
                  <w:rStyle w:val="a3"/>
                  <w:rFonts w:ascii="Times New Roman" w:hAnsi="Times New Roman" w:cs="Times New Roman"/>
                </w:rPr>
                <w:t>ф.0330212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Универсальный передаточный документ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</w:tc>
      </w:tr>
    </w:tbl>
    <w:p w:rsidR="00000000" w:rsidRDefault="00990EDF">
      <w:pPr>
        <w:pStyle w:val="a5"/>
        <w:spacing w:before="0" w:beforeAutospacing="0" w:after="0" w:afterAutospacing="0"/>
        <w:ind w:firstLine="708"/>
        <w:divId w:val="679238692"/>
        <w:rPr>
          <w:rFonts w:ascii="Times New Roman" w:hAnsi="Times New Roman" w:cs="Times New Roman"/>
        </w:rPr>
      </w:pPr>
      <w:r>
        <w:rPr>
          <w:rStyle w:val="enumerated"/>
        </w:rPr>
        <w:lastRenderedPageBreak/>
        <w:t>14.2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Аналитический учет обязательств ведется в разрезе</w:t>
      </w:r>
      <w:r>
        <w:rPr>
          <w:rFonts w:ascii="Times New Roman" w:hAnsi="Times New Roman" w:cs="Times New Roman"/>
        </w:rPr>
        <w:t xml:space="preserve"> кредиторов (групп кредиторов) (поставщиков (продавцов), подрядчиков, исполнителей, иных кредиторов), в отношении которых принимаются обязательства.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14.3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Учет принимаемых обязательств осуществляется на основании следующих документов: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120"/>
        <w:gridCol w:w="5503"/>
      </w:tblGrid>
      <w:tr w:rsidR="00000000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Обязательства, отража</w:t>
            </w:r>
            <w:r>
              <w:rPr>
                <w:rFonts w:ascii="Times New Roman" w:hAnsi="Times New Roman" w:cs="Times New Roman"/>
                <w:color w:val="000000"/>
              </w:rPr>
              <w:t>емые на счете 0 502 07 000 "Принимаемые обязательства"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Документы - основания для отражения операций</w:t>
            </w:r>
          </w:p>
        </w:tc>
      </w:tr>
      <w:tr w:rsidR="00000000">
        <w:trPr>
          <w:tblCellSpacing w:w="15" w:type="dxa"/>
        </w:trPr>
        <w:tc>
          <w:tcPr>
            <w:tcW w:w="15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закупок с использованием конкурентных процедур определения поставщика (подрядчика, исполнителя)</w:t>
            </w:r>
          </w:p>
        </w:tc>
      </w:tr>
      <w:tr w:rsidR="00000000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Обязательства, возникающие при </w:t>
            </w:r>
            <w:r>
              <w:rPr>
                <w:rFonts w:ascii="Times New Roman" w:hAnsi="Times New Roman" w:cs="Times New Roman"/>
                <w:color w:val="000000"/>
              </w:rPr>
              <w:t>объявлении о начале конкурентной процедуры определения поставщика (подрядчика, исполнителя)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(кредит счета 0 502 07 000)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Извещение о проведении конкурса, торгов, запроса котировок, запроса предложений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Приглашения принять участие в определении поставщика (по</w:t>
            </w:r>
            <w:r>
              <w:rPr>
                <w:rFonts w:ascii="Times New Roman" w:hAnsi="Times New Roman" w:cs="Times New Roman"/>
                <w:color w:val="000000"/>
              </w:rPr>
              <w:t>дрядчика, исполнителя)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</w:tc>
      </w:tr>
      <w:tr w:rsidR="00000000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Обязательства, возникающие при заключении контракта по результатам проведения конкурентной процедуры определения поставщика (подрядчика, исполнителя)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(дебет счета 0 502 07 000)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Государственный (муниципальны</w:t>
            </w:r>
            <w:r>
              <w:rPr>
                <w:rFonts w:ascii="Times New Roman" w:hAnsi="Times New Roman" w:cs="Times New Roman"/>
                <w:color w:val="000000"/>
              </w:rPr>
              <w:t>й) контракт, договор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</w:tc>
      </w:tr>
      <w:tr w:rsidR="00000000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Обязательства, возникающие в случае отказа победителя конкурентной процедуры определения поставщика (подрядчика, исполнителя) от заключения контракта либо в случаях, когда конкурентная процедура признана несо</w:t>
            </w:r>
            <w:r>
              <w:rPr>
                <w:rFonts w:ascii="Times New Roman" w:hAnsi="Times New Roman" w:cs="Times New Roman"/>
                <w:color w:val="000000"/>
              </w:rPr>
              <w:t xml:space="preserve">стоявшейся (кредит счета 0 502 07 00 методом “Красное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сторно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”)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Протокол комиссии по осуществлению закупок</w:t>
            </w:r>
          </w:p>
          <w:p w:rsidR="00000000" w:rsidRDefault="00990ED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</w:tc>
      </w:tr>
    </w:tbl>
    <w:p w:rsidR="00000000" w:rsidRDefault="00990EDF">
      <w:pPr>
        <w:pStyle w:val="a5"/>
        <w:spacing w:before="0" w:beforeAutospacing="0" w:after="0" w:afterAutospacing="0"/>
        <w:ind w:firstLine="708"/>
        <w:divId w:val="321812936"/>
        <w:rPr>
          <w:rFonts w:ascii="Times New Roman" w:hAnsi="Times New Roman" w:cs="Times New Roman"/>
        </w:rPr>
      </w:pPr>
      <w:r>
        <w:rPr>
          <w:rStyle w:val="enumerated"/>
        </w:rPr>
        <w:t>14.4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Аналитический учет принимаемых обязательств ведется в разрезе контрактов (договоров).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enumerated"/>
        </w:rPr>
        <w:t>14.5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Учет плановых назначений (лимитов бюджетных обязательств, бюджетных ассигнований, финансового обеспечения) по доходам, расходам и источникам финансирования дефицита бюджета (средств учреждения) осуществляется на счетах санкционирования в разрезе кодов бюдж</w:t>
      </w:r>
      <w:r>
        <w:rPr>
          <w:rFonts w:ascii="Times New Roman" w:hAnsi="Times New Roman" w:cs="Times New Roman"/>
        </w:rPr>
        <w:t>етной классификации (в том числе в разрезе кодов</w:t>
      </w:r>
      <w:r>
        <w:rPr>
          <w:rFonts w:ascii="Times New Roman" w:hAnsi="Times New Roman" w:cs="Times New Roman"/>
        </w:rPr>
        <w:t xml:space="preserve"> </w:t>
      </w:r>
      <w:hyperlink r:id="rId86" w:anchor="/document/70408460/entry/400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КОСГУ</w:t>
        </w:r>
      </w:hyperlink>
      <w:r>
        <w:rPr>
          <w:rFonts w:ascii="Times New Roman" w:hAnsi="Times New Roman" w:cs="Times New Roman"/>
        </w:rPr>
        <w:t xml:space="preserve">) согласно той детализации доходов, расходов и источников финансирования </w:t>
      </w:r>
      <w:r>
        <w:rPr>
          <w:rFonts w:ascii="Times New Roman" w:hAnsi="Times New Roman" w:cs="Times New Roman"/>
        </w:rPr>
        <w:t>дефицита бюджета (средств учреждения) по кодам бюджетной классификации (в том числе по кодам</w:t>
      </w:r>
      <w:r>
        <w:rPr>
          <w:rFonts w:ascii="Times New Roman" w:hAnsi="Times New Roman" w:cs="Times New Roman"/>
        </w:rPr>
        <w:t xml:space="preserve"> </w:t>
      </w:r>
      <w:hyperlink r:id="rId87" w:anchor="/document/70408460/entry/400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КОСГУ</w:t>
        </w:r>
      </w:hyperlink>
      <w:r>
        <w:rPr>
          <w:rFonts w:ascii="Times New Roman" w:hAnsi="Times New Roman" w:cs="Times New Roman"/>
        </w:rPr>
        <w:t xml:space="preserve">), которая предусмотрена при </w:t>
      </w:r>
      <w:r>
        <w:rPr>
          <w:rFonts w:ascii="Times New Roman" w:hAnsi="Times New Roman" w:cs="Times New Roman"/>
        </w:rPr>
        <w:t>доведении (утверждении) плановых назначений (лимитов бюджетных обязательств, бюджетных ассигнований, финансового обеспечения).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14.6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Показатели (кредитовые остатки), сформированные на конец отчетного финансового года по соответствующим счетам аналитическог</w:t>
      </w:r>
      <w:r>
        <w:rPr>
          <w:rFonts w:ascii="Times New Roman" w:hAnsi="Times New Roman" w:cs="Times New Roman"/>
        </w:rPr>
        <w:t>о учета счета 0 502 99 000 "Отложенные обязательства на иные очередные годы (за пределами планового периода)", формируют показатели по соответствующим счетам аналитического учета счета 0 502 99 000 "Отложенные обязательства на иные очередные годы (за преде</w:t>
      </w:r>
      <w:r>
        <w:rPr>
          <w:rFonts w:ascii="Times New Roman" w:hAnsi="Times New Roman" w:cs="Times New Roman"/>
        </w:rPr>
        <w:t>лами планового периода)" на начало года, следующего за отчетным.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</w:p>
    <w:p w:rsidR="00000000" w:rsidRDefault="00990EDF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i w:val="0"/>
        </w:rPr>
      </w:pPr>
      <w:r>
        <w:rPr>
          <w:rStyle w:val="enumerated"/>
          <w:rFonts w:eastAsia="Times New Roman"/>
          <w:i w:val="0"/>
        </w:rPr>
        <w:lastRenderedPageBreak/>
        <w:t>15</w:t>
      </w:r>
      <w:r>
        <w:rPr>
          <w:rStyle w:val="enumerated"/>
          <w:rFonts w:eastAsia="Times New Roman"/>
          <w:i w:val="0"/>
        </w:rPr>
        <w:t>.</w:t>
      </w:r>
      <w:r>
        <w:rPr>
          <w:rFonts w:ascii="Times New Roman" w:eastAsia="Times New Roman" w:hAnsi="Times New Roman" w:cs="Times New Roman"/>
          <w:i w:val="0"/>
        </w:rPr>
        <w:t xml:space="preserve"> Учет на </w:t>
      </w:r>
      <w:proofErr w:type="spellStart"/>
      <w:r>
        <w:rPr>
          <w:rFonts w:ascii="Times New Roman" w:eastAsia="Times New Roman" w:hAnsi="Times New Roman" w:cs="Times New Roman"/>
          <w:i w:val="0"/>
        </w:rPr>
        <w:t>забалансовых</w:t>
      </w:r>
      <w:proofErr w:type="spellEnd"/>
      <w:r>
        <w:rPr>
          <w:rFonts w:ascii="Times New Roman" w:eastAsia="Times New Roman" w:hAnsi="Times New Roman" w:cs="Times New Roman"/>
          <w:i w:val="0"/>
        </w:rPr>
        <w:t xml:space="preserve"> счетах</w:t>
      </w:r>
    </w:p>
    <w:p w:rsidR="00000000" w:rsidRDefault="00990EDF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i w:val="0"/>
        </w:rPr>
      </w:pPr>
    </w:p>
    <w:p w:rsidR="00000000" w:rsidRDefault="00990EDF">
      <w:pPr>
        <w:pStyle w:val="a5"/>
        <w:spacing w:before="0" w:beforeAutospacing="0" w:after="0" w:afterAutospacing="0"/>
        <w:ind w:firstLine="708"/>
        <w:divId w:val="290862095"/>
        <w:rPr>
          <w:rFonts w:ascii="Times New Roman" w:hAnsi="Times New Roman" w:cs="Times New Roman"/>
        </w:rPr>
      </w:pPr>
      <w:r>
        <w:rPr>
          <w:rStyle w:val="enumerated"/>
        </w:rPr>
        <w:t>15.1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Учет на </w:t>
      </w:r>
      <w:proofErr w:type="spellStart"/>
      <w:r>
        <w:rPr>
          <w:rFonts w:ascii="Times New Roman" w:hAnsi="Times New Roman" w:cs="Times New Roman"/>
        </w:rPr>
        <w:t>забалансовых</w:t>
      </w:r>
      <w:proofErr w:type="spellEnd"/>
      <w:r>
        <w:rPr>
          <w:rFonts w:ascii="Times New Roman" w:hAnsi="Times New Roman" w:cs="Times New Roman"/>
        </w:rPr>
        <w:t xml:space="preserve"> счетах осуществляется в соответствии с требованиями</w:t>
      </w:r>
      <w:r>
        <w:rPr>
          <w:rFonts w:ascii="Times New Roman" w:hAnsi="Times New Roman" w:cs="Times New Roman"/>
        </w:rPr>
        <w:t xml:space="preserve"> </w:t>
      </w:r>
      <w:hyperlink r:id="rId88" w:anchor="/document/12180849/entry/2332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п.п.332 - 394</w:t>
        </w:r>
      </w:hyperlink>
      <w:r>
        <w:rPr>
          <w:rFonts w:ascii="Times New Roman" w:hAnsi="Times New Roman" w:cs="Times New Roman"/>
        </w:rPr>
        <w:t xml:space="preserve"> Инструкции N 157н.</w:t>
      </w:r>
    </w:p>
    <w:p w:rsidR="00000000" w:rsidRDefault="00990EDF">
      <w:pPr>
        <w:pStyle w:val="a5"/>
        <w:spacing w:before="0" w:beforeAutospacing="0" w:after="0" w:afterAutospacing="0"/>
        <w:divId w:val="2908620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раскрытия сведений о деятельности учреждения в бюджетной отчетности, а также в целях обеспечения управленческого учета применяются дополнительные </w:t>
      </w:r>
      <w:proofErr w:type="spellStart"/>
      <w:r>
        <w:rPr>
          <w:rFonts w:ascii="Times New Roman" w:hAnsi="Times New Roman" w:cs="Times New Roman"/>
        </w:rPr>
        <w:t>забалансовые</w:t>
      </w:r>
      <w:proofErr w:type="spellEnd"/>
      <w:r>
        <w:rPr>
          <w:rFonts w:ascii="Times New Roman" w:hAnsi="Times New Roman" w:cs="Times New Roman"/>
        </w:rPr>
        <w:t xml:space="preserve"> счета </w:t>
      </w:r>
      <w:r>
        <w:rPr>
          <w:rFonts w:ascii="Times New Roman" w:hAnsi="Times New Roman" w:cs="Times New Roman"/>
        </w:rPr>
        <w:t>согласно соответствующему разделу Рабочего плана счетов (Приложение N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15.2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Имущество, учитываемое на </w:t>
      </w:r>
      <w:proofErr w:type="spellStart"/>
      <w:r>
        <w:rPr>
          <w:rFonts w:ascii="Times New Roman" w:hAnsi="Times New Roman" w:cs="Times New Roman"/>
        </w:rPr>
        <w:t>забалансовых</w:t>
      </w:r>
      <w:proofErr w:type="spellEnd"/>
      <w:r>
        <w:rPr>
          <w:rFonts w:ascii="Times New Roman" w:hAnsi="Times New Roman" w:cs="Times New Roman"/>
        </w:rPr>
        <w:t xml:space="preserve"> счетах, отражается: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остаточной стоимости объекта учета;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условной оценке 1 объект, 1 рубль - при нулевой </w:t>
      </w:r>
      <w:r>
        <w:rPr>
          <w:rFonts w:ascii="Times New Roman" w:hAnsi="Times New Roman" w:cs="Times New Roman"/>
        </w:rPr>
        <w:t>остаточной стоимости или при отсутствии стоимостных оценок,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иное не предусмотрено положениями</w:t>
      </w:r>
      <w:r>
        <w:rPr>
          <w:rFonts w:ascii="Times New Roman" w:hAnsi="Times New Roman" w:cs="Times New Roman"/>
        </w:rPr>
        <w:t xml:space="preserve"> </w:t>
      </w:r>
      <w:hyperlink r:id="rId89" w:anchor="/document/12180849/entry/2332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п.п.332 - 394</w:t>
        </w:r>
      </w:hyperlink>
      <w:r>
        <w:rPr>
          <w:rFonts w:ascii="Times New Roman" w:hAnsi="Times New Roman" w:cs="Times New Roman"/>
        </w:rPr>
        <w:t xml:space="preserve"> Инструкции N 1</w:t>
      </w:r>
      <w:r>
        <w:rPr>
          <w:rFonts w:ascii="Times New Roman" w:hAnsi="Times New Roman" w:cs="Times New Roman"/>
        </w:rPr>
        <w:t>57н и настоящей Учетной политики.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15.3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В учреждении используются следующие виды бланков строгой отчетности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трудовые книжк</w:t>
      </w:r>
      <w:r>
        <w:rPr>
          <w:rStyle w:val="printable"/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должностных лиц, ответственных за обеспечение </w:t>
      </w:r>
      <w:r>
        <w:rPr>
          <w:rFonts w:ascii="Times New Roman" w:hAnsi="Times New Roman" w:cs="Times New Roman"/>
        </w:rPr>
        <w:t>сохранности бланков строгой отчетности, их выдачу и оперативный учет, а также состав комиссии по списанию бланков строгой отчетности утверждаются отдельным приказом.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15.4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Все материальные ценности, а также иные активы и обязательства, учитываемые на </w:t>
      </w:r>
      <w:proofErr w:type="spellStart"/>
      <w:r>
        <w:rPr>
          <w:rFonts w:ascii="Times New Roman" w:hAnsi="Times New Roman" w:cs="Times New Roman"/>
        </w:rPr>
        <w:t>забал</w:t>
      </w:r>
      <w:r>
        <w:rPr>
          <w:rFonts w:ascii="Times New Roman" w:hAnsi="Times New Roman" w:cs="Times New Roman"/>
        </w:rPr>
        <w:t>ансовых</w:t>
      </w:r>
      <w:proofErr w:type="spellEnd"/>
      <w:r>
        <w:rPr>
          <w:rFonts w:ascii="Times New Roman" w:hAnsi="Times New Roman" w:cs="Times New Roman"/>
        </w:rPr>
        <w:t xml:space="preserve"> счетах, инвентаризируются в порядке и в сроки, установленные для объектов, учитываемых на балансе.</w:t>
      </w:r>
    </w:p>
    <w:p w:rsidR="00000000" w:rsidRDefault="00990EDF">
      <w:pPr>
        <w:pStyle w:val="a5"/>
        <w:spacing w:before="0" w:beforeAutospacing="0" w:after="0" w:afterAutospacing="0"/>
        <w:ind w:firstLine="708"/>
        <w:divId w:val="723677960"/>
        <w:rPr>
          <w:rFonts w:ascii="Times New Roman" w:hAnsi="Times New Roman" w:cs="Times New Roman"/>
        </w:rPr>
      </w:pPr>
      <w:r>
        <w:rPr>
          <w:rStyle w:val="enumerated"/>
        </w:rPr>
        <w:t>15.5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В целях формирования бюджетной отчетности аналитический учет на </w:t>
      </w:r>
      <w:proofErr w:type="spellStart"/>
      <w:r>
        <w:rPr>
          <w:rFonts w:ascii="Times New Roman" w:hAnsi="Times New Roman" w:cs="Times New Roman"/>
        </w:rPr>
        <w:t>забалансовых</w:t>
      </w:r>
      <w:proofErr w:type="spellEnd"/>
      <w:r>
        <w:rPr>
          <w:rFonts w:ascii="Times New Roman" w:hAnsi="Times New Roman" w:cs="Times New Roman"/>
        </w:rPr>
        <w:t xml:space="preserve"> счетах</w:t>
      </w:r>
      <w:r>
        <w:rPr>
          <w:rFonts w:ascii="Times New Roman" w:hAnsi="Times New Roman" w:cs="Times New Roman"/>
        </w:rPr>
        <w:t xml:space="preserve"> </w:t>
      </w:r>
      <w:hyperlink r:id="rId90" w:anchor="/document/12180849/entry/17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17</w:t>
        </w:r>
      </w:hyperlink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hyperlink r:id="rId91" w:anchor="/document/12180849/entry/18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18</w:t>
        </w:r>
      </w:hyperlink>
      <w:r>
        <w:rPr>
          <w:rFonts w:ascii="Times New Roman" w:hAnsi="Times New Roman" w:cs="Times New Roman"/>
        </w:rPr>
        <w:t xml:space="preserve"> ведется:</w:t>
      </w:r>
    </w:p>
    <w:p w:rsidR="00000000" w:rsidRDefault="00990EDF">
      <w:pPr>
        <w:pStyle w:val="a5"/>
        <w:spacing w:before="0" w:beforeAutospacing="0" w:after="0" w:afterAutospacing="0"/>
        <w:divId w:val="723677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разрезе кодов (составных частей кодов) к</w:t>
      </w:r>
      <w:r>
        <w:rPr>
          <w:rFonts w:ascii="Times New Roman" w:hAnsi="Times New Roman" w:cs="Times New Roman"/>
        </w:rPr>
        <w:t>лассификации доходов, расходов и источников финансирования дефицита бюджетов, кодов</w:t>
      </w:r>
      <w:r>
        <w:rPr>
          <w:rFonts w:ascii="Times New Roman" w:hAnsi="Times New Roman" w:cs="Times New Roman"/>
        </w:rPr>
        <w:t xml:space="preserve"> </w:t>
      </w:r>
      <w:hyperlink r:id="rId92" w:anchor="/document/70408460/entry/400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КОСГУ</w:t>
        </w:r>
      </w:hyperlink>
      <w:r>
        <w:rPr>
          <w:rFonts w:ascii="Times New Roman" w:hAnsi="Times New Roman" w:cs="Times New Roman"/>
        </w:rPr>
        <w:t xml:space="preserve"> (в части </w:t>
      </w:r>
      <w:proofErr w:type="spellStart"/>
      <w:r>
        <w:rPr>
          <w:rFonts w:ascii="Times New Roman" w:hAnsi="Times New Roman" w:cs="Times New Roman"/>
        </w:rPr>
        <w:t>забалансовых</w:t>
      </w:r>
      <w:proofErr w:type="spellEnd"/>
      <w:r>
        <w:rPr>
          <w:rFonts w:ascii="Times New Roman" w:hAnsi="Times New Roman" w:cs="Times New Roman"/>
        </w:rPr>
        <w:t xml:space="preserve"> счетов, открыты</w:t>
      </w:r>
      <w:r>
        <w:rPr>
          <w:rFonts w:ascii="Times New Roman" w:hAnsi="Times New Roman" w:cs="Times New Roman"/>
        </w:rPr>
        <w:t>х к счетам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201.34,201.11,210.0</w:t>
      </w:r>
      <w:r>
        <w:rPr>
          <w:rStyle w:val="printable"/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);</w:t>
      </w:r>
    </w:p>
    <w:p w:rsidR="00000000" w:rsidRDefault="00990EDF">
      <w:pPr>
        <w:pStyle w:val="a5"/>
        <w:spacing w:before="0" w:beforeAutospacing="0" w:after="0" w:afterAutospacing="0"/>
        <w:divId w:val="723677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разрезе кодов</w:t>
      </w:r>
      <w:r>
        <w:rPr>
          <w:rFonts w:ascii="Times New Roman" w:hAnsi="Times New Roman" w:cs="Times New Roman"/>
        </w:rPr>
        <w:t xml:space="preserve"> </w:t>
      </w:r>
      <w:hyperlink r:id="rId93" w:anchor="/document/70408460/entry/400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КОСГУ</w:t>
        </w:r>
      </w:hyperlink>
      <w:r>
        <w:rPr>
          <w:rFonts w:ascii="Times New Roman" w:hAnsi="Times New Roman" w:cs="Times New Roman"/>
        </w:rPr>
        <w:t xml:space="preserve"> (в части </w:t>
      </w:r>
      <w:proofErr w:type="spellStart"/>
      <w:r>
        <w:rPr>
          <w:rFonts w:ascii="Times New Roman" w:hAnsi="Times New Roman" w:cs="Times New Roman"/>
        </w:rPr>
        <w:t>забалансовых</w:t>
      </w:r>
      <w:proofErr w:type="spellEnd"/>
      <w:r>
        <w:rPr>
          <w:rFonts w:ascii="Times New Roman" w:hAnsi="Times New Roman" w:cs="Times New Roman"/>
        </w:rPr>
        <w:t xml:space="preserve"> счетов, открытых к счетам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3.201.1</w:t>
      </w:r>
      <w:r>
        <w:rPr>
          <w:rStyle w:val="printable"/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);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15.6.</w:t>
      </w:r>
      <w:r>
        <w:rPr>
          <w:rFonts w:ascii="Times New Roman" w:hAnsi="Times New Roman" w:cs="Times New Roman"/>
        </w:rPr>
        <w:t xml:space="preserve"> Учет</w:t>
      </w:r>
      <w:r>
        <w:rPr>
          <w:rFonts w:ascii="Times New Roman" w:hAnsi="Times New Roman" w:cs="Times New Roman"/>
        </w:rPr>
        <w:t xml:space="preserve"> полученного (приобретенного) недвижимого имущества в течение времени оформления государственной регистрации прав на него осуществляется на </w:t>
      </w:r>
      <w:proofErr w:type="spellStart"/>
      <w:r>
        <w:rPr>
          <w:rFonts w:ascii="Times New Roman" w:hAnsi="Times New Roman" w:cs="Times New Roman"/>
        </w:rPr>
        <w:t>забалансовом</w:t>
      </w:r>
      <w:proofErr w:type="spellEnd"/>
      <w:r>
        <w:rPr>
          <w:rFonts w:ascii="Times New Roman" w:hAnsi="Times New Roman" w:cs="Times New Roman"/>
        </w:rPr>
        <w:t xml:space="preserve"> счете</w:t>
      </w:r>
      <w:r>
        <w:rPr>
          <w:rFonts w:ascii="Times New Roman" w:hAnsi="Times New Roman" w:cs="Times New Roman"/>
        </w:rPr>
        <w:t xml:space="preserve"> </w:t>
      </w:r>
      <w:hyperlink r:id="rId94" w:anchor="/document/12180849/entry/1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01</w:t>
        </w:r>
      </w:hyperlink>
      <w:r>
        <w:rPr>
          <w:rFonts w:ascii="Times New Roman" w:hAnsi="Times New Roman" w:cs="Times New Roman"/>
        </w:rPr>
        <w:t xml:space="preserve"> "Имущество, полученное в пользование".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15.7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Материальные ценности, приобретаемые в целях вручения (награждения), дарения, в том числе ценные подарки, сувениры учитываются на счете</w:t>
      </w:r>
      <w:r>
        <w:rPr>
          <w:rFonts w:ascii="Times New Roman" w:hAnsi="Times New Roman" w:cs="Times New Roman"/>
        </w:rPr>
        <w:t xml:space="preserve"> </w:t>
      </w:r>
      <w:hyperlink r:id="rId95" w:anchor="/document/12180849/entry/7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07</w:t>
        </w:r>
      </w:hyperlink>
      <w:r>
        <w:rPr>
          <w:rFonts w:ascii="Times New Roman" w:hAnsi="Times New Roman" w:cs="Times New Roman"/>
        </w:rPr>
        <w:t xml:space="preserve"> "Награды, призы, кубки и ценные подарки, сувениры" до момента вручения:</w:t>
      </w:r>
    </w:p>
    <w:p w:rsidR="00000000" w:rsidRDefault="00990EDF">
      <w:pPr>
        <w:pStyle w:val="a5"/>
        <w:spacing w:before="0" w:beforeAutospacing="0" w:after="0" w:afterAutospacing="0"/>
        <w:divId w:val="837161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стоимости приобретения;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15.8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забалансовом</w:t>
      </w:r>
      <w:proofErr w:type="spellEnd"/>
      <w:r>
        <w:rPr>
          <w:rFonts w:ascii="Times New Roman" w:hAnsi="Times New Roman" w:cs="Times New Roman"/>
        </w:rPr>
        <w:t xml:space="preserve"> счете</w:t>
      </w:r>
      <w:r>
        <w:rPr>
          <w:rFonts w:ascii="Times New Roman" w:hAnsi="Times New Roman" w:cs="Times New Roman"/>
        </w:rPr>
        <w:t xml:space="preserve"> </w:t>
      </w:r>
      <w:hyperlink r:id="rId96" w:anchor="/document/12180849/entry/9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09</w:t>
        </w:r>
      </w:hyperlink>
      <w:r>
        <w:rPr>
          <w:rFonts w:ascii="Times New Roman" w:hAnsi="Times New Roman" w:cs="Times New Roman"/>
        </w:rPr>
        <w:t xml:space="preserve"> "Запасные части к транспортным средствам, выданные взамен изношенных" в целях контроля за их использованием учитываются следующие материальные ценности: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двигатели; 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аккумуляторы;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шины и покрышки;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подлежат учету на счете</w:t>
      </w:r>
      <w:r>
        <w:rPr>
          <w:rFonts w:ascii="Times New Roman" w:hAnsi="Times New Roman" w:cs="Times New Roman"/>
        </w:rPr>
        <w:t xml:space="preserve"> </w:t>
      </w:r>
      <w:hyperlink r:id="rId97" w:anchor="/document/12180849/entry/9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09</w:t>
        </w:r>
      </w:hyperlink>
      <w:r>
        <w:rPr>
          <w:rFonts w:ascii="Times New Roman" w:hAnsi="Times New Roman" w:cs="Times New Roman"/>
        </w:rPr>
        <w:t xml:space="preserve"> расходные материалы (лампы, фильтры, свечи, предохранители, тормоз</w:t>
      </w:r>
      <w:r>
        <w:rPr>
          <w:rFonts w:ascii="Times New Roman" w:hAnsi="Times New Roman" w:cs="Times New Roman"/>
        </w:rPr>
        <w:t>ные колодки и т.п.), используемые при техническом обслуживании (ремонте) транспортных средств.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15.9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При сдаче в аренду или передаче в безвозмездное пользование части объекта недвижимости стоимость этой части отражается на </w:t>
      </w:r>
      <w:proofErr w:type="spellStart"/>
      <w:r>
        <w:rPr>
          <w:rFonts w:ascii="Times New Roman" w:hAnsi="Times New Roman" w:cs="Times New Roman"/>
        </w:rPr>
        <w:t>забалансовых</w:t>
      </w:r>
      <w:proofErr w:type="spellEnd"/>
      <w:r>
        <w:rPr>
          <w:rFonts w:ascii="Times New Roman" w:hAnsi="Times New Roman" w:cs="Times New Roman"/>
        </w:rPr>
        <w:t xml:space="preserve"> счетах</w:t>
      </w:r>
      <w:r>
        <w:rPr>
          <w:rFonts w:ascii="Times New Roman" w:hAnsi="Times New Roman" w:cs="Times New Roman"/>
        </w:rPr>
        <w:t xml:space="preserve"> </w:t>
      </w:r>
      <w:hyperlink r:id="rId98" w:anchor="/document/12180849/entry/25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25</w:t>
        </w:r>
      </w:hyperlink>
      <w:r>
        <w:rPr>
          <w:rFonts w:ascii="Times New Roman" w:hAnsi="Times New Roman" w:cs="Times New Roman"/>
        </w:rPr>
        <w:t xml:space="preserve"> "Имущество, переданное в возмездное пользование (аренду)" или</w:t>
      </w:r>
      <w:r>
        <w:rPr>
          <w:rFonts w:ascii="Times New Roman" w:hAnsi="Times New Roman" w:cs="Times New Roman"/>
        </w:rPr>
        <w:t xml:space="preserve"> </w:t>
      </w:r>
      <w:hyperlink r:id="rId99" w:anchor="/document/12180849/entry/26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26</w:t>
        </w:r>
      </w:hyperlink>
      <w:r>
        <w:rPr>
          <w:rFonts w:ascii="Times New Roman" w:hAnsi="Times New Roman" w:cs="Times New Roman"/>
        </w:rPr>
        <w:t xml:space="preserve"> "Имущество, переданное в безвозмездное пользование" соответственно и определяется исходя из стоимости всего объекта, его общей площади и площади переданного помещения.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15.10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забалансовом</w:t>
      </w:r>
      <w:proofErr w:type="spellEnd"/>
      <w:r>
        <w:rPr>
          <w:rFonts w:ascii="Times New Roman" w:hAnsi="Times New Roman" w:cs="Times New Roman"/>
        </w:rPr>
        <w:t xml:space="preserve"> счете</w:t>
      </w:r>
      <w:r>
        <w:rPr>
          <w:rFonts w:ascii="Times New Roman" w:hAnsi="Times New Roman" w:cs="Times New Roman"/>
        </w:rPr>
        <w:t xml:space="preserve"> </w:t>
      </w:r>
      <w:hyperlink r:id="rId100" w:anchor="/document/12180849/entry/27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27</w:t>
        </w:r>
      </w:hyperlink>
      <w:r>
        <w:rPr>
          <w:rFonts w:ascii="Times New Roman" w:hAnsi="Times New Roman" w:cs="Times New Roman"/>
        </w:rPr>
        <w:t xml:space="preserve"> "Материальные ценности, выданные в личное пользование работникам (сотрудникам)", помимо форменного обмундирования и специальной одеж</w:t>
      </w:r>
      <w:r>
        <w:rPr>
          <w:rFonts w:ascii="Times New Roman" w:hAnsi="Times New Roman" w:cs="Times New Roman"/>
        </w:rPr>
        <w:t>ды, учитывается:</w:t>
      </w:r>
    </w:p>
    <w:p w:rsidR="00000000" w:rsidRDefault="00990EDF">
      <w:pPr>
        <w:pStyle w:val="a5"/>
        <w:spacing w:before="0" w:beforeAutospacing="0" w:after="0" w:afterAutospacing="0"/>
        <w:divId w:val="126512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имущество, подлежащее выдаче в связи с выполнением обязанностей </w:t>
      </w:r>
    </w:p>
    <w:p w:rsidR="00000000" w:rsidRDefault="00990EDF">
      <w:pPr>
        <w:pStyle w:val="a5"/>
        <w:spacing w:before="0" w:beforeAutospacing="0" w:after="0" w:afterAutospacing="0"/>
        <w:divId w:val="126512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сотовые телефон</w:t>
      </w:r>
      <w:r>
        <w:rPr>
          <w:rStyle w:val="printable"/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;</w:t>
      </w:r>
    </w:p>
    <w:p w:rsidR="00000000" w:rsidRDefault="00990E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Передача имущества учреждения в личное пользование работникам отражается в Карточке (книге) учета выдачи имущества в пользование </w:t>
      </w:r>
      <w:r>
        <w:rPr>
          <w:rFonts w:ascii="Times New Roman" w:hAnsi="Times New Roman" w:cs="Times New Roman"/>
        </w:rPr>
        <w:t>(</w:t>
      </w:r>
      <w:hyperlink r:id="rId101" w:anchor="/document/70951956/entry/212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ф.0504206</w:t>
        </w:r>
      </w:hyperlink>
      <w:r>
        <w:rPr>
          <w:rFonts w:ascii="Times New Roman" w:hAnsi="Times New Roman" w:cs="Times New Roman"/>
        </w:rPr>
        <w:t xml:space="preserve">). Ответственность за заполнение книги учета </w:t>
      </w:r>
      <w:r>
        <w:rPr>
          <w:rFonts w:ascii="Times New Roman" w:hAnsi="Times New Roman" w:cs="Times New Roman"/>
        </w:rPr>
        <w:t>(</w:t>
      </w:r>
      <w:hyperlink r:id="rId102" w:anchor="/document/70951956/entry/212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ф.0504206</w:t>
        </w:r>
      </w:hyperlink>
      <w:r>
        <w:rPr>
          <w:rFonts w:ascii="Times New Roman" w:hAnsi="Times New Roman" w:cs="Times New Roman"/>
        </w:rPr>
        <w:t>) возлагается на</w:t>
      </w:r>
      <w:r>
        <w:rPr>
          <w:rFonts w:ascii="Times New Roman" w:hAnsi="Times New Roman" w:cs="Times New Roman"/>
        </w:rPr>
        <w:t xml:space="preserve"> </w:t>
      </w:r>
      <w:r>
        <w:rPr>
          <w:rStyle w:val="printable"/>
          <w:rFonts w:ascii="Times New Roman" w:hAnsi="Times New Roman" w:cs="Times New Roman"/>
        </w:rPr>
        <w:t>материально-ответственное лиц</w:t>
      </w:r>
      <w:r>
        <w:rPr>
          <w:rStyle w:val="printable"/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</w:p>
    <w:p w:rsidR="00000000" w:rsidRDefault="00990EDF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Style w:val="enumerated"/>
        </w:rPr>
        <w:t>15.11</w:t>
      </w:r>
      <w:r>
        <w:rPr>
          <w:rStyle w:val="enumerated"/>
        </w:rPr>
        <w:t>.</w:t>
      </w:r>
      <w:r>
        <w:rPr>
          <w:rFonts w:ascii="Times New Roman" w:hAnsi="Times New Roman" w:cs="Times New Roman"/>
        </w:rPr>
        <w:t xml:space="preserve"> Субсидии, предоставленные сотрудникам на приобретение жилья, учитываются на дополнительном </w:t>
      </w:r>
      <w:proofErr w:type="spellStart"/>
      <w:r>
        <w:rPr>
          <w:rFonts w:ascii="Times New Roman" w:hAnsi="Times New Roman" w:cs="Times New Roman"/>
        </w:rPr>
        <w:t>забалансовом</w:t>
      </w:r>
      <w:proofErr w:type="spellEnd"/>
      <w:r>
        <w:rPr>
          <w:rFonts w:ascii="Times New Roman" w:hAnsi="Times New Roman" w:cs="Times New Roman"/>
        </w:rPr>
        <w:t xml:space="preserve"> счете 29 "Предоставленные субс</w:t>
      </w:r>
      <w:r>
        <w:rPr>
          <w:rFonts w:ascii="Times New Roman" w:hAnsi="Times New Roman" w:cs="Times New Roman"/>
        </w:rPr>
        <w:t xml:space="preserve">идии на приобретение жилья". Аналитический учет ведется в </w:t>
      </w:r>
      <w:proofErr w:type="spellStart"/>
      <w:r>
        <w:rPr>
          <w:rFonts w:ascii="Times New Roman" w:hAnsi="Times New Roman" w:cs="Times New Roman"/>
        </w:rPr>
        <w:t>Многографной</w:t>
      </w:r>
      <w:proofErr w:type="spellEnd"/>
      <w:r>
        <w:rPr>
          <w:rFonts w:ascii="Times New Roman" w:hAnsi="Times New Roman" w:cs="Times New Roman"/>
        </w:rPr>
        <w:t xml:space="preserve"> карточке </w:t>
      </w:r>
      <w:r>
        <w:rPr>
          <w:rFonts w:ascii="Times New Roman" w:hAnsi="Times New Roman" w:cs="Times New Roman"/>
        </w:rPr>
        <w:t>(</w:t>
      </w:r>
      <w:hyperlink r:id="rId103" w:anchor="/document/70951956/entry/4210" w:tgtFrame="_blank" w:tooltip="Открыть документ в системе Гарант" w:history="1">
        <w:r>
          <w:rPr>
            <w:rStyle w:val="a3"/>
            <w:rFonts w:ascii="Times New Roman" w:hAnsi="Times New Roman" w:cs="Times New Roman"/>
          </w:rPr>
          <w:t>ф.0504054</w:t>
        </w:r>
      </w:hyperlink>
      <w:r>
        <w:rPr>
          <w:rFonts w:ascii="Times New Roman" w:hAnsi="Times New Roman" w:cs="Times New Roman"/>
        </w:rPr>
        <w:t>) разрезе получателей субсидии. Списа</w:t>
      </w:r>
      <w:r>
        <w:rPr>
          <w:rFonts w:ascii="Times New Roman" w:hAnsi="Times New Roman" w:cs="Times New Roman"/>
        </w:rPr>
        <w:t xml:space="preserve">ние с </w:t>
      </w:r>
      <w:proofErr w:type="spellStart"/>
      <w:r>
        <w:rPr>
          <w:rFonts w:ascii="Times New Roman" w:hAnsi="Times New Roman" w:cs="Times New Roman"/>
        </w:rPr>
        <w:t>забалансового</w:t>
      </w:r>
      <w:proofErr w:type="spellEnd"/>
      <w:r>
        <w:rPr>
          <w:rFonts w:ascii="Times New Roman" w:hAnsi="Times New Roman" w:cs="Times New Roman"/>
        </w:rPr>
        <w:t xml:space="preserve"> счета 29 "Предоставленные субсидии на приобретение жилья" данных о предоставлении субсидии осуществляется на основании представленных сотрудником выписки из ЕГРН и документов, подтверждающих использование предоставленной субсидии на при</w:t>
      </w:r>
      <w:r>
        <w:rPr>
          <w:rFonts w:ascii="Times New Roman" w:hAnsi="Times New Roman" w:cs="Times New Roman"/>
        </w:rPr>
        <w:t>обретение (постройку) объекта, по которому предоставляется выписка из ЕГРН (документов-оснований).</w:t>
      </w:r>
    </w:p>
    <w:sectPr w:rsidR="000000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07D16"/>
    <w:rsid w:val="00990EDF"/>
    <w:rsid w:val="00B0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985B9-0F92-4BB6-95AE-1651665A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365F91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uiPriority w:val="99"/>
    <w:semiHidden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uiPriority w:val="99"/>
    <w:semiHidden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uiPriority w:val="99"/>
    <w:semiHidden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uiPriority w:val="99"/>
    <w:semiHidden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uiPriority w:val="99"/>
    <w:semiHidden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uiPriority w:val="99"/>
    <w:semiHidden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uiPriority w:val="99"/>
    <w:semiHidden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uiPriority w:val="99"/>
    <w:semiHidden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uiPriority w:val="99"/>
    <w:semiHidden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uiPriority w:val="99"/>
    <w:semiHidden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uiPriority w:val="99"/>
    <w:semiHidden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uiPriority w:val="99"/>
    <w:semiHidden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" TargetMode="External"/><Relationship Id="rId21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hyperlink" Target="http://internet.garant.ru/" TargetMode="External"/><Relationship Id="rId63" Type="http://schemas.openxmlformats.org/officeDocument/2006/relationships/hyperlink" Target="http://internet.garant.ru/" TargetMode="External"/><Relationship Id="rId68" Type="http://schemas.openxmlformats.org/officeDocument/2006/relationships/hyperlink" Target="http://internet.garant.ru/" TargetMode="External"/><Relationship Id="rId84" Type="http://schemas.openxmlformats.org/officeDocument/2006/relationships/hyperlink" Target="http://internet.garant.ru/" TargetMode="External"/><Relationship Id="rId89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71" Type="http://schemas.openxmlformats.org/officeDocument/2006/relationships/hyperlink" Target="http://internet.garant.ru/" TargetMode="External"/><Relationship Id="rId92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hyperlink" Target="http://internet.garant.ru/" TargetMode="External"/><Relationship Id="rId53" Type="http://schemas.openxmlformats.org/officeDocument/2006/relationships/hyperlink" Target="http://internet.garant.ru/" TargetMode="External"/><Relationship Id="rId58" Type="http://schemas.openxmlformats.org/officeDocument/2006/relationships/hyperlink" Target="http://internet.garant.ru/" TargetMode="External"/><Relationship Id="rId66" Type="http://schemas.openxmlformats.org/officeDocument/2006/relationships/hyperlink" Target="http://internet.garant.ru/" TargetMode="External"/><Relationship Id="rId74" Type="http://schemas.openxmlformats.org/officeDocument/2006/relationships/hyperlink" Target="http://internet.garant.ru/" TargetMode="External"/><Relationship Id="rId79" Type="http://schemas.openxmlformats.org/officeDocument/2006/relationships/hyperlink" Target="http://internet.garant.ru/" TargetMode="External"/><Relationship Id="rId87" Type="http://schemas.openxmlformats.org/officeDocument/2006/relationships/hyperlink" Target="http://internet.garant.ru/" TargetMode="External"/><Relationship Id="rId102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61" Type="http://schemas.openxmlformats.org/officeDocument/2006/relationships/hyperlink" Target="http://internet.garant.ru/" TargetMode="External"/><Relationship Id="rId82" Type="http://schemas.openxmlformats.org/officeDocument/2006/relationships/hyperlink" Target="http://internet.garant.ru/" TargetMode="External"/><Relationship Id="rId90" Type="http://schemas.openxmlformats.org/officeDocument/2006/relationships/hyperlink" Target="http://internet.garant.ru/" TargetMode="External"/><Relationship Id="rId95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hyperlink" Target="http://internet.garant.ru/" TargetMode="External"/><Relationship Id="rId56" Type="http://schemas.openxmlformats.org/officeDocument/2006/relationships/hyperlink" Target="http://internet.garant.ru/" TargetMode="External"/><Relationship Id="rId64" Type="http://schemas.openxmlformats.org/officeDocument/2006/relationships/hyperlink" Target="http://internet.garant.ru/" TargetMode="External"/><Relationship Id="rId69" Type="http://schemas.openxmlformats.org/officeDocument/2006/relationships/hyperlink" Target="http://internet.garant.ru/" TargetMode="External"/><Relationship Id="rId77" Type="http://schemas.openxmlformats.org/officeDocument/2006/relationships/hyperlink" Target="http://internet.garant.ru/" TargetMode="External"/><Relationship Id="rId100" Type="http://schemas.openxmlformats.org/officeDocument/2006/relationships/hyperlink" Target="http://internet.garant.ru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internet.garant.ru/" TargetMode="External"/><Relationship Id="rId51" Type="http://schemas.openxmlformats.org/officeDocument/2006/relationships/hyperlink" Target="http://internet.garant.ru/" TargetMode="External"/><Relationship Id="rId72" Type="http://schemas.openxmlformats.org/officeDocument/2006/relationships/hyperlink" Target="http://internet.garant.ru/" TargetMode="External"/><Relationship Id="rId80" Type="http://schemas.openxmlformats.org/officeDocument/2006/relationships/hyperlink" Target="http://internet.garant.ru/" TargetMode="External"/><Relationship Id="rId85" Type="http://schemas.openxmlformats.org/officeDocument/2006/relationships/hyperlink" Target="http://internet.garant.ru/" TargetMode="External"/><Relationship Id="rId93" Type="http://schemas.openxmlformats.org/officeDocument/2006/relationships/hyperlink" Target="http://internet.garant.ru/" TargetMode="External"/><Relationship Id="rId9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hyperlink" Target="http://internet.garant.ru/" TargetMode="External"/><Relationship Id="rId59" Type="http://schemas.openxmlformats.org/officeDocument/2006/relationships/hyperlink" Target="http://internet.garant.ru/" TargetMode="External"/><Relationship Id="rId67" Type="http://schemas.openxmlformats.org/officeDocument/2006/relationships/hyperlink" Target="http://internet.garant.ru/" TargetMode="External"/><Relationship Id="rId103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Relationship Id="rId54" Type="http://schemas.openxmlformats.org/officeDocument/2006/relationships/hyperlink" Target="http://internet.garant.ru/" TargetMode="External"/><Relationship Id="rId62" Type="http://schemas.openxmlformats.org/officeDocument/2006/relationships/hyperlink" Target="http://internet.garant.ru/" TargetMode="External"/><Relationship Id="rId70" Type="http://schemas.openxmlformats.org/officeDocument/2006/relationships/hyperlink" Target="http://internet.garant.ru/" TargetMode="External"/><Relationship Id="rId75" Type="http://schemas.openxmlformats.org/officeDocument/2006/relationships/hyperlink" Target="http://internet.garant.ru/" TargetMode="External"/><Relationship Id="rId83" Type="http://schemas.openxmlformats.org/officeDocument/2006/relationships/hyperlink" Target="http://internet.garant.ru/" TargetMode="External"/><Relationship Id="rId88" Type="http://schemas.openxmlformats.org/officeDocument/2006/relationships/hyperlink" Target="http://internet.garant.ru/" TargetMode="External"/><Relationship Id="rId91" Type="http://schemas.openxmlformats.org/officeDocument/2006/relationships/hyperlink" Target="http://internet.garant.ru/" TargetMode="External"/><Relationship Id="rId96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49" Type="http://schemas.openxmlformats.org/officeDocument/2006/relationships/hyperlink" Target="http://internet.garant.ru/" TargetMode="External"/><Relationship Id="rId57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internet.garant.ru/" TargetMode="External"/><Relationship Id="rId52" Type="http://schemas.openxmlformats.org/officeDocument/2006/relationships/hyperlink" Target="http://internet.garant.ru/" TargetMode="External"/><Relationship Id="rId60" Type="http://schemas.openxmlformats.org/officeDocument/2006/relationships/hyperlink" Target="http://internet.garant.ru/" TargetMode="External"/><Relationship Id="rId65" Type="http://schemas.openxmlformats.org/officeDocument/2006/relationships/hyperlink" Target="http://internet.garant.ru/" TargetMode="External"/><Relationship Id="rId73" Type="http://schemas.openxmlformats.org/officeDocument/2006/relationships/hyperlink" Target="http://internet.garant.ru/" TargetMode="External"/><Relationship Id="rId78" Type="http://schemas.openxmlformats.org/officeDocument/2006/relationships/hyperlink" Target="http://internet.garant.ru/" TargetMode="External"/><Relationship Id="rId81" Type="http://schemas.openxmlformats.org/officeDocument/2006/relationships/hyperlink" Target="http://internet.garant.ru/" TargetMode="External"/><Relationship Id="rId86" Type="http://schemas.openxmlformats.org/officeDocument/2006/relationships/hyperlink" Target="http://internet.garant.ru/" TargetMode="External"/><Relationship Id="rId94" Type="http://schemas.openxmlformats.org/officeDocument/2006/relationships/hyperlink" Target="http://internet.garant.ru/" TargetMode="External"/><Relationship Id="rId99" Type="http://schemas.openxmlformats.org/officeDocument/2006/relationships/hyperlink" Target="http://internet.garant.ru/" TargetMode="External"/><Relationship Id="rId101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50" Type="http://schemas.openxmlformats.org/officeDocument/2006/relationships/hyperlink" Target="http://internet.garant.ru/" TargetMode="External"/><Relationship Id="rId55" Type="http://schemas.openxmlformats.org/officeDocument/2006/relationships/hyperlink" Target="http://internet.garant.ru/" TargetMode="External"/><Relationship Id="rId76" Type="http://schemas.openxmlformats.org/officeDocument/2006/relationships/hyperlink" Target="http://internet.garant.ru/" TargetMode="External"/><Relationship Id="rId97" Type="http://schemas.openxmlformats.org/officeDocument/2006/relationships/hyperlink" Target="http://internet.garant.ru/" TargetMode="External"/><Relationship Id="rId10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9955</Words>
  <Characters>85781</Characters>
  <Application>Microsoft Office Word</Application>
  <DocSecurity>0</DocSecurity>
  <Lines>714</Lines>
  <Paragraphs>191</Paragraphs>
  <ScaleCrop>false</ScaleCrop>
  <Company/>
  <LinksUpToDate>false</LinksUpToDate>
  <CharactersWithSpaces>95545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Республика Мордовия Минкультнац РМ</cp:lastModifiedBy>
  <cp:revision>3</cp:revision>
  <dcterms:created xsi:type="dcterms:W3CDTF">2019-04-12T11:07:00Z</dcterms:created>
  <dcterms:modified xsi:type="dcterms:W3CDTF">2019-04-12T11:07:00Z</dcterms:modified>
</cp:coreProperties>
</file>